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41158C" w14:textId="1B916A8B" w:rsidR="00120634" w:rsidRPr="00AE0B72" w:rsidRDefault="00120634" w:rsidP="00C0364A">
      <w:pPr>
        <w:jc w:val="center"/>
        <w:rPr>
          <w:rFonts w:cs="Arial"/>
          <w:b/>
          <w:sz w:val="32"/>
          <w:szCs w:val="32"/>
        </w:rPr>
      </w:pPr>
      <w:r w:rsidRPr="00AE0B72">
        <w:rPr>
          <w:rFonts w:cs="Arial"/>
          <w:b/>
          <w:sz w:val="32"/>
          <w:szCs w:val="32"/>
        </w:rPr>
        <w:t>Lettings Plan</w:t>
      </w:r>
      <w:r w:rsidR="00C0364A" w:rsidRPr="00AE0B72">
        <w:rPr>
          <w:rFonts w:cs="Arial"/>
          <w:b/>
          <w:sz w:val="32"/>
          <w:szCs w:val="32"/>
        </w:rPr>
        <w:t xml:space="preserve"> </w:t>
      </w:r>
    </w:p>
    <w:p w14:paraId="34B10DA5" w14:textId="77777777" w:rsidR="00E61B18" w:rsidRPr="00AE0B72" w:rsidRDefault="00E61B18" w:rsidP="00C0364A">
      <w:pPr>
        <w:jc w:val="center"/>
        <w:rPr>
          <w:rFonts w:cs="Arial"/>
          <w:b/>
          <w:sz w:val="28"/>
          <w:szCs w:val="24"/>
        </w:rPr>
      </w:pPr>
    </w:p>
    <w:p w14:paraId="271A7940" w14:textId="78AF1E9F" w:rsidR="00E61B18" w:rsidRPr="00AE0B72" w:rsidRDefault="0058477B" w:rsidP="00E61B18">
      <w:pPr>
        <w:jc w:val="center"/>
        <w:rPr>
          <w:rFonts w:cs="Arial"/>
          <w:b/>
          <w:sz w:val="28"/>
          <w:szCs w:val="24"/>
        </w:rPr>
      </w:pPr>
      <w:r w:rsidRPr="00AE0B72">
        <w:rPr>
          <w:rFonts w:cs="Arial"/>
          <w:b/>
          <w:sz w:val="28"/>
          <w:szCs w:val="24"/>
        </w:rPr>
        <w:t>f</w:t>
      </w:r>
      <w:r w:rsidR="00E61B18" w:rsidRPr="00AE0B72">
        <w:rPr>
          <w:rFonts w:cs="Arial"/>
          <w:b/>
          <w:sz w:val="28"/>
          <w:szCs w:val="24"/>
        </w:rPr>
        <w:t xml:space="preserve">or </w:t>
      </w:r>
      <w:r w:rsidR="00DE1201">
        <w:rPr>
          <w:rFonts w:cs="Arial"/>
          <w:b/>
          <w:sz w:val="28"/>
          <w:szCs w:val="24"/>
        </w:rPr>
        <w:t>letting</w:t>
      </w:r>
      <w:r w:rsidR="00E61B18" w:rsidRPr="00AE0B72">
        <w:rPr>
          <w:rFonts w:cs="Arial"/>
          <w:b/>
          <w:sz w:val="28"/>
          <w:szCs w:val="24"/>
        </w:rPr>
        <w:t xml:space="preserve"> of 41 flats at</w:t>
      </w:r>
    </w:p>
    <w:p w14:paraId="169C29BA" w14:textId="43797F6E" w:rsidR="00F7569A" w:rsidRPr="00AE0B72" w:rsidRDefault="00A71857" w:rsidP="00E61B18">
      <w:pPr>
        <w:jc w:val="center"/>
        <w:rPr>
          <w:rFonts w:cs="Arial"/>
          <w:b/>
          <w:sz w:val="28"/>
          <w:szCs w:val="24"/>
        </w:rPr>
      </w:pPr>
      <w:proofErr w:type="spellStart"/>
      <w:r w:rsidRPr="00AE0B72">
        <w:rPr>
          <w:rFonts w:cs="Arial"/>
          <w:b/>
          <w:sz w:val="28"/>
          <w:szCs w:val="24"/>
        </w:rPr>
        <w:t>Edenbrook</w:t>
      </w:r>
      <w:proofErr w:type="spellEnd"/>
      <w:r w:rsidRPr="00AE0B72">
        <w:rPr>
          <w:rFonts w:cs="Arial"/>
          <w:b/>
          <w:sz w:val="28"/>
          <w:szCs w:val="24"/>
        </w:rPr>
        <w:t xml:space="preserve"> Village</w:t>
      </w:r>
      <w:r w:rsidR="009A4A8D" w:rsidRPr="00AE0B72">
        <w:rPr>
          <w:rFonts w:cs="Arial"/>
          <w:b/>
          <w:sz w:val="28"/>
          <w:szCs w:val="24"/>
        </w:rPr>
        <w:t xml:space="preserve">, </w:t>
      </w:r>
      <w:r w:rsidRPr="00AE0B72">
        <w:rPr>
          <w:rFonts w:cs="Arial"/>
          <w:b/>
          <w:sz w:val="28"/>
          <w:szCs w:val="24"/>
        </w:rPr>
        <w:t>Fleet</w:t>
      </w:r>
      <w:r w:rsidR="009A4A8D" w:rsidRPr="00AE0B72">
        <w:rPr>
          <w:rFonts w:cs="Arial"/>
          <w:b/>
          <w:sz w:val="28"/>
          <w:szCs w:val="24"/>
        </w:rPr>
        <w:t>, Hampshire</w:t>
      </w:r>
    </w:p>
    <w:p w14:paraId="7FF98AED" w14:textId="77777777" w:rsidR="00120634" w:rsidRPr="00AE0B72" w:rsidRDefault="00120634">
      <w:pPr>
        <w:rPr>
          <w:rFonts w:cs="Arial"/>
          <w:szCs w:val="24"/>
        </w:rPr>
      </w:pPr>
    </w:p>
    <w:p w14:paraId="23539571" w14:textId="77777777" w:rsidR="00120634" w:rsidRPr="00AE0B72" w:rsidRDefault="00120634">
      <w:pPr>
        <w:jc w:val="center"/>
        <w:rPr>
          <w:rFonts w:cs="Arial"/>
          <w:szCs w:val="24"/>
        </w:rPr>
      </w:pPr>
    </w:p>
    <w:p w14:paraId="5898E6E4" w14:textId="762331CC" w:rsidR="00120634" w:rsidRPr="00AE0B72" w:rsidRDefault="00120634" w:rsidP="00390EA0">
      <w:pPr>
        <w:jc w:val="both"/>
        <w:rPr>
          <w:rFonts w:cs="Arial"/>
        </w:rPr>
      </w:pPr>
      <w:r w:rsidRPr="00AE0B72">
        <w:rPr>
          <w:rFonts w:cs="Arial"/>
          <w:b/>
        </w:rPr>
        <w:t>Introduction</w:t>
      </w:r>
    </w:p>
    <w:p w14:paraId="7CDEA6AB" w14:textId="77777777" w:rsidR="004C72AB" w:rsidRPr="00AE0B72" w:rsidRDefault="004C72AB" w:rsidP="00BD63A3">
      <w:pPr>
        <w:jc w:val="both"/>
        <w:rPr>
          <w:rFonts w:cs="Arial"/>
          <w:szCs w:val="24"/>
        </w:rPr>
      </w:pPr>
    </w:p>
    <w:p w14:paraId="0EDC31AD" w14:textId="4F93308D" w:rsidR="00A71857" w:rsidRPr="00AE0B72" w:rsidRDefault="00A71857" w:rsidP="00A71857">
      <w:pPr>
        <w:jc w:val="both"/>
        <w:rPr>
          <w:rFonts w:cs="Arial"/>
          <w:szCs w:val="24"/>
        </w:rPr>
      </w:pPr>
      <w:proofErr w:type="spellStart"/>
      <w:r w:rsidRPr="00AE0B72">
        <w:rPr>
          <w:rFonts w:cs="Arial"/>
          <w:szCs w:val="24"/>
        </w:rPr>
        <w:t>Edenbrook</w:t>
      </w:r>
      <w:proofErr w:type="spellEnd"/>
      <w:r w:rsidRPr="00AE0B72">
        <w:rPr>
          <w:rFonts w:cs="Arial"/>
          <w:szCs w:val="24"/>
        </w:rPr>
        <w:t xml:space="preserve"> Village</w:t>
      </w:r>
      <w:r w:rsidR="00652EAB" w:rsidRPr="00AE0B72">
        <w:rPr>
          <w:rFonts w:cs="Arial"/>
          <w:szCs w:val="24"/>
        </w:rPr>
        <w:t xml:space="preserve"> </w:t>
      </w:r>
      <w:r w:rsidR="00C95EDE" w:rsidRPr="00AE0B72">
        <w:rPr>
          <w:rFonts w:cs="Arial"/>
          <w:szCs w:val="24"/>
        </w:rPr>
        <w:t xml:space="preserve">is a new development </w:t>
      </w:r>
      <w:r w:rsidRPr="00AE0B72">
        <w:rPr>
          <w:rFonts w:cs="Arial"/>
          <w:szCs w:val="24"/>
        </w:rPr>
        <w:t>sited within the town of Fleet in Hampshire</w:t>
      </w:r>
      <w:r w:rsidR="00C26AF9" w:rsidRPr="00AE0B72">
        <w:rPr>
          <w:rFonts w:cs="Arial"/>
          <w:szCs w:val="24"/>
        </w:rPr>
        <w:t xml:space="preserve"> and falls</w:t>
      </w:r>
      <w:r w:rsidR="004F217A" w:rsidRPr="00AE0B72">
        <w:rPr>
          <w:rFonts w:cs="Arial"/>
          <w:szCs w:val="24"/>
        </w:rPr>
        <w:t xml:space="preserve"> under the local authority area of Hart District Council</w:t>
      </w:r>
      <w:r w:rsidRPr="00AE0B72">
        <w:rPr>
          <w:rFonts w:cs="Arial"/>
          <w:szCs w:val="24"/>
        </w:rPr>
        <w:t xml:space="preserve">. The development provides both market and affordable housing provision comprising of mixed </w:t>
      </w:r>
      <w:r w:rsidR="00061B23" w:rsidRPr="00AE0B72">
        <w:rPr>
          <w:rFonts w:cs="Arial"/>
          <w:szCs w:val="24"/>
        </w:rPr>
        <w:t>property</w:t>
      </w:r>
      <w:r w:rsidRPr="00AE0B72">
        <w:rPr>
          <w:rFonts w:cs="Arial"/>
          <w:szCs w:val="24"/>
        </w:rPr>
        <w:t xml:space="preserve"> types and sizes. </w:t>
      </w:r>
    </w:p>
    <w:p w14:paraId="65D784D4" w14:textId="77777777" w:rsidR="00A71857" w:rsidRPr="00AE0B72" w:rsidRDefault="00A71857" w:rsidP="00A71857">
      <w:pPr>
        <w:jc w:val="both"/>
        <w:rPr>
          <w:rFonts w:cs="Arial"/>
        </w:rPr>
      </w:pPr>
    </w:p>
    <w:p w14:paraId="5DACC650" w14:textId="0B19CCC5" w:rsidR="003C427D" w:rsidRPr="00AE0B72" w:rsidRDefault="00A71857" w:rsidP="00942DC3">
      <w:pPr>
        <w:jc w:val="both"/>
        <w:rPr>
          <w:rFonts w:cs="Arial"/>
          <w:szCs w:val="24"/>
        </w:rPr>
      </w:pPr>
      <w:r w:rsidRPr="00AE0B72">
        <w:rPr>
          <w:rFonts w:cs="Arial"/>
          <w:szCs w:val="24"/>
        </w:rPr>
        <w:t xml:space="preserve">This Lettings Plan relates to the 41 </w:t>
      </w:r>
      <w:r w:rsidR="00B1654B" w:rsidRPr="00AE0B72">
        <w:rPr>
          <w:rFonts w:cs="Arial"/>
          <w:szCs w:val="24"/>
        </w:rPr>
        <w:t xml:space="preserve">affordable rented </w:t>
      </w:r>
      <w:r w:rsidRPr="00AE0B72">
        <w:rPr>
          <w:rFonts w:cs="Arial"/>
          <w:szCs w:val="24"/>
        </w:rPr>
        <w:t>flats owned by Hart District Council within the development</w:t>
      </w:r>
      <w:r w:rsidR="00942DC3">
        <w:rPr>
          <w:rFonts w:cs="Arial"/>
          <w:szCs w:val="24"/>
        </w:rPr>
        <w:t>;</w:t>
      </w:r>
      <w:r w:rsidR="00454697">
        <w:rPr>
          <w:rFonts w:cs="Arial"/>
          <w:szCs w:val="24"/>
        </w:rPr>
        <w:t xml:space="preserve"> </w:t>
      </w:r>
      <w:r w:rsidR="00942DC3">
        <w:rPr>
          <w:rFonts w:cs="Arial"/>
          <w:szCs w:val="24"/>
        </w:rPr>
        <w:t xml:space="preserve">1 - 24 Heather Court and 1 </w:t>
      </w:r>
      <w:r w:rsidR="00C35BCE">
        <w:rPr>
          <w:rFonts w:cs="Arial"/>
          <w:szCs w:val="24"/>
        </w:rPr>
        <w:t>-</w:t>
      </w:r>
      <w:r w:rsidR="00942DC3">
        <w:rPr>
          <w:rFonts w:cs="Arial"/>
          <w:szCs w:val="24"/>
        </w:rPr>
        <w:t xml:space="preserve"> 19 Thistle House</w:t>
      </w:r>
      <w:r w:rsidR="00C35BCE">
        <w:rPr>
          <w:rFonts w:cs="Arial"/>
          <w:szCs w:val="24"/>
        </w:rPr>
        <w:t>, Emerald Avenue</w:t>
      </w:r>
      <w:r w:rsidR="00942DC3">
        <w:rPr>
          <w:rFonts w:cs="Arial"/>
          <w:szCs w:val="24"/>
        </w:rPr>
        <w:t>.</w:t>
      </w:r>
      <w:r w:rsidRPr="00AE0B72">
        <w:rPr>
          <w:rFonts w:cs="Arial"/>
          <w:szCs w:val="24"/>
        </w:rPr>
        <w:t xml:space="preserve"> </w:t>
      </w:r>
    </w:p>
    <w:p w14:paraId="6C209C70" w14:textId="77777777" w:rsidR="00DE77D5" w:rsidRPr="00AE0B72" w:rsidRDefault="00DE77D5" w:rsidP="00EF642E">
      <w:pPr>
        <w:rPr>
          <w:rFonts w:cs="Arial"/>
        </w:rPr>
      </w:pPr>
    </w:p>
    <w:p w14:paraId="3A1E5963" w14:textId="27803DDC" w:rsidR="00EF642E" w:rsidRPr="00AE0B72" w:rsidRDefault="00EF642E" w:rsidP="00BD63A3">
      <w:pPr>
        <w:jc w:val="both"/>
        <w:rPr>
          <w:rFonts w:cs="Arial"/>
          <w:b/>
          <w:szCs w:val="24"/>
        </w:rPr>
      </w:pPr>
      <w:r w:rsidRPr="00AE0B72">
        <w:rPr>
          <w:rFonts w:cs="Arial"/>
          <w:b/>
          <w:szCs w:val="24"/>
        </w:rPr>
        <w:t>Principles of the Lettings Plan</w:t>
      </w:r>
    </w:p>
    <w:p w14:paraId="3958021B" w14:textId="77777777" w:rsidR="00F7569A" w:rsidRPr="00AE0B72" w:rsidRDefault="00F7569A" w:rsidP="00BD63A3">
      <w:pPr>
        <w:jc w:val="both"/>
        <w:rPr>
          <w:rFonts w:cs="Arial"/>
          <w:szCs w:val="24"/>
        </w:rPr>
      </w:pPr>
    </w:p>
    <w:p w14:paraId="0055A92B" w14:textId="2C7F87A3" w:rsidR="00490716" w:rsidRPr="00AE0B72" w:rsidRDefault="00E821E5" w:rsidP="00DB3C3F">
      <w:pPr>
        <w:jc w:val="both"/>
        <w:rPr>
          <w:rFonts w:cs="Arial"/>
          <w:szCs w:val="24"/>
        </w:rPr>
      </w:pPr>
      <w:r w:rsidRPr="00AE0B72">
        <w:rPr>
          <w:rFonts w:cs="Arial"/>
          <w:szCs w:val="24"/>
        </w:rPr>
        <w:t>Hart</w:t>
      </w:r>
      <w:r w:rsidR="00E30D71" w:rsidRPr="00AE0B72">
        <w:rPr>
          <w:rFonts w:cs="Arial"/>
          <w:szCs w:val="24"/>
        </w:rPr>
        <w:t xml:space="preserve"> District Council </w:t>
      </w:r>
      <w:r w:rsidR="00490716" w:rsidRPr="00AE0B72">
        <w:rPr>
          <w:rFonts w:cs="Arial"/>
          <w:szCs w:val="24"/>
        </w:rPr>
        <w:t>ha</w:t>
      </w:r>
      <w:r w:rsidR="00A71857" w:rsidRPr="00AE0B72">
        <w:rPr>
          <w:rFonts w:cs="Arial"/>
          <w:szCs w:val="24"/>
        </w:rPr>
        <w:t>s</w:t>
      </w:r>
      <w:r w:rsidR="00490716" w:rsidRPr="00AE0B72">
        <w:rPr>
          <w:rFonts w:cs="Arial"/>
          <w:szCs w:val="24"/>
        </w:rPr>
        <w:t xml:space="preserve"> identified </w:t>
      </w:r>
      <w:r w:rsidR="00EF642E" w:rsidRPr="00AE0B72">
        <w:rPr>
          <w:rFonts w:cs="Arial"/>
          <w:szCs w:val="24"/>
        </w:rPr>
        <w:t xml:space="preserve">that </w:t>
      </w:r>
      <w:r w:rsidR="00A71857" w:rsidRPr="00AE0B72">
        <w:rPr>
          <w:rFonts w:cs="Arial"/>
          <w:szCs w:val="24"/>
        </w:rPr>
        <w:t>development of a</w:t>
      </w:r>
      <w:r w:rsidR="00490716" w:rsidRPr="00AE0B72">
        <w:rPr>
          <w:rFonts w:cs="Arial"/>
          <w:szCs w:val="24"/>
        </w:rPr>
        <w:t xml:space="preserve"> </w:t>
      </w:r>
      <w:r w:rsidR="00F24B17" w:rsidRPr="00AE0B72">
        <w:rPr>
          <w:rFonts w:cs="Arial"/>
          <w:szCs w:val="24"/>
        </w:rPr>
        <w:t>L</w:t>
      </w:r>
      <w:r w:rsidR="00490716" w:rsidRPr="00AE0B72">
        <w:rPr>
          <w:rFonts w:cs="Arial"/>
          <w:szCs w:val="24"/>
        </w:rPr>
        <w:t xml:space="preserve">ettings </w:t>
      </w:r>
      <w:r w:rsidR="00F24B17" w:rsidRPr="00AE0B72">
        <w:rPr>
          <w:rFonts w:cs="Arial"/>
          <w:szCs w:val="24"/>
        </w:rPr>
        <w:t>P</w:t>
      </w:r>
      <w:r w:rsidR="00EF642E" w:rsidRPr="00AE0B72">
        <w:rPr>
          <w:rFonts w:cs="Arial"/>
          <w:szCs w:val="24"/>
        </w:rPr>
        <w:t>lan will assist to</w:t>
      </w:r>
      <w:r w:rsidR="00490716" w:rsidRPr="00AE0B72">
        <w:rPr>
          <w:rFonts w:cs="Arial"/>
          <w:szCs w:val="24"/>
        </w:rPr>
        <w:t xml:space="preserve"> ensure </w:t>
      </w:r>
      <w:r w:rsidR="00E30D71" w:rsidRPr="00AE0B72">
        <w:rPr>
          <w:rFonts w:cs="Arial"/>
          <w:szCs w:val="24"/>
        </w:rPr>
        <w:t>th</w:t>
      </w:r>
      <w:r w:rsidR="00EF642E" w:rsidRPr="00AE0B72">
        <w:rPr>
          <w:rFonts w:cs="Arial"/>
          <w:szCs w:val="24"/>
        </w:rPr>
        <w:t xml:space="preserve">at </w:t>
      </w:r>
      <w:r w:rsidR="00A71857" w:rsidRPr="00AE0B72">
        <w:rPr>
          <w:rFonts w:cs="Arial"/>
          <w:szCs w:val="24"/>
        </w:rPr>
        <w:t xml:space="preserve">allocation of </w:t>
      </w:r>
      <w:r w:rsidR="00EF642E" w:rsidRPr="00AE0B72">
        <w:rPr>
          <w:rFonts w:cs="Arial"/>
          <w:szCs w:val="24"/>
        </w:rPr>
        <w:t>th</w:t>
      </w:r>
      <w:r w:rsidR="00E30D71" w:rsidRPr="00AE0B72">
        <w:rPr>
          <w:rFonts w:cs="Arial"/>
          <w:szCs w:val="24"/>
        </w:rPr>
        <w:t xml:space="preserve">e </w:t>
      </w:r>
      <w:r w:rsidR="00A71857" w:rsidRPr="00AE0B72">
        <w:rPr>
          <w:rFonts w:cs="Arial"/>
          <w:szCs w:val="24"/>
        </w:rPr>
        <w:t>41 flats by the Management Company</w:t>
      </w:r>
      <w:r w:rsidR="00E30D71" w:rsidRPr="00AE0B72">
        <w:rPr>
          <w:rFonts w:cs="Arial"/>
          <w:szCs w:val="24"/>
        </w:rPr>
        <w:t xml:space="preserve"> meets </w:t>
      </w:r>
      <w:r w:rsidR="001B04E3" w:rsidRPr="00AE0B72">
        <w:rPr>
          <w:rFonts w:cs="Arial"/>
          <w:szCs w:val="24"/>
        </w:rPr>
        <w:t xml:space="preserve">local </w:t>
      </w:r>
      <w:r w:rsidR="00490716" w:rsidRPr="00AE0B72">
        <w:rPr>
          <w:rFonts w:cs="Arial"/>
          <w:szCs w:val="24"/>
        </w:rPr>
        <w:t xml:space="preserve">housing </w:t>
      </w:r>
      <w:r w:rsidR="00E30D71" w:rsidRPr="00AE0B72">
        <w:rPr>
          <w:rFonts w:cs="Arial"/>
          <w:szCs w:val="24"/>
        </w:rPr>
        <w:t>need</w:t>
      </w:r>
      <w:r w:rsidR="00977E2B">
        <w:rPr>
          <w:rFonts w:cs="Arial"/>
          <w:szCs w:val="24"/>
        </w:rPr>
        <w:t xml:space="preserve">, </w:t>
      </w:r>
      <w:r w:rsidR="00E30D71" w:rsidRPr="00AE0B72">
        <w:rPr>
          <w:rFonts w:cs="Arial"/>
          <w:szCs w:val="24"/>
        </w:rPr>
        <w:t xml:space="preserve">while </w:t>
      </w:r>
      <w:r w:rsidR="00EF642E" w:rsidRPr="00AE0B72">
        <w:rPr>
          <w:rFonts w:cs="Arial"/>
        </w:rPr>
        <w:t xml:space="preserve">establishing a balanced community, by including a mix of </w:t>
      </w:r>
      <w:r w:rsidR="00977E2B">
        <w:rPr>
          <w:rFonts w:cs="Arial"/>
        </w:rPr>
        <w:t>resident</w:t>
      </w:r>
      <w:r w:rsidR="00EF642E" w:rsidRPr="00AE0B72">
        <w:rPr>
          <w:rFonts w:cs="Arial"/>
        </w:rPr>
        <w:t xml:space="preserve"> types and household sizes</w:t>
      </w:r>
      <w:r w:rsidR="00B44B17">
        <w:rPr>
          <w:rFonts w:cs="Arial"/>
        </w:rPr>
        <w:t xml:space="preserve"> </w:t>
      </w:r>
      <w:r w:rsidR="00DB3C3F" w:rsidRPr="00AE0B72">
        <w:rPr>
          <w:rFonts w:cs="Arial"/>
        </w:rPr>
        <w:t>and help</w:t>
      </w:r>
      <w:r w:rsidR="00977E2B">
        <w:rPr>
          <w:rFonts w:cs="Arial"/>
        </w:rPr>
        <w:t>ing</w:t>
      </w:r>
      <w:r w:rsidR="00DB3C3F" w:rsidRPr="00AE0B72">
        <w:rPr>
          <w:rFonts w:cs="Arial"/>
        </w:rPr>
        <w:t xml:space="preserve"> to reduce a</w:t>
      </w:r>
      <w:r w:rsidR="00EF642E" w:rsidRPr="00AE0B72">
        <w:rPr>
          <w:rFonts w:cs="Arial"/>
          <w:szCs w:val="24"/>
        </w:rPr>
        <w:t>nti-</w:t>
      </w:r>
      <w:r w:rsidR="00E30D71" w:rsidRPr="00AE0B72">
        <w:rPr>
          <w:rFonts w:cs="Arial"/>
          <w:szCs w:val="24"/>
        </w:rPr>
        <w:t>s</w:t>
      </w:r>
      <w:r w:rsidR="00490716" w:rsidRPr="00AE0B72">
        <w:rPr>
          <w:rFonts w:cs="Arial"/>
          <w:szCs w:val="24"/>
        </w:rPr>
        <w:t xml:space="preserve">ocial </w:t>
      </w:r>
      <w:r w:rsidR="00E30D71" w:rsidRPr="00AE0B72">
        <w:rPr>
          <w:rFonts w:cs="Arial"/>
          <w:szCs w:val="24"/>
        </w:rPr>
        <w:t>b</w:t>
      </w:r>
      <w:r w:rsidR="00490716" w:rsidRPr="00AE0B72">
        <w:rPr>
          <w:rFonts w:cs="Arial"/>
          <w:szCs w:val="24"/>
        </w:rPr>
        <w:t>ehaviour</w:t>
      </w:r>
      <w:r w:rsidR="00DB3C3F" w:rsidRPr="00AE0B72">
        <w:rPr>
          <w:rFonts w:cs="Arial"/>
        </w:rPr>
        <w:t>, b</w:t>
      </w:r>
      <w:r w:rsidR="00490716" w:rsidRPr="00AE0B72">
        <w:rPr>
          <w:rFonts w:cs="Arial"/>
          <w:szCs w:val="24"/>
        </w:rPr>
        <w:t>reaches of tenancy</w:t>
      </w:r>
      <w:r w:rsidR="00DB3C3F" w:rsidRPr="00AE0B72">
        <w:rPr>
          <w:rFonts w:cs="Arial"/>
        </w:rPr>
        <w:t xml:space="preserve"> and d</w:t>
      </w:r>
      <w:r w:rsidR="00CF18E2" w:rsidRPr="00AE0B72">
        <w:rPr>
          <w:rFonts w:cs="Arial"/>
          <w:szCs w:val="24"/>
        </w:rPr>
        <w:t>ifficult to let properties</w:t>
      </w:r>
      <w:r w:rsidR="00DB3C3F" w:rsidRPr="00AE0B72">
        <w:rPr>
          <w:rFonts w:cs="Arial"/>
          <w:szCs w:val="24"/>
        </w:rPr>
        <w:t xml:space="preserve">. </w:t>
      </w:r>
      <w:r w:rsidR="00B44B17">
        <w:rPr>
          <w:rFonts w:cs="Arial"/>
        </w:rPr>
        <w:t>P</w:t>
      </w:r>
      <w:r w:rsidR="00B44B17">
        <w:rPr>
          <w:rFonts w:cs="Arial"/>
          <w:szCs w:val="24"/>
        </w:rPr>
        <w:t>riority will also be given to local people and keyworkers.</w:t>
      </w:r>
    </w:p>
    <w:p w14:paraId="3D40E1FB" w14:textId="77777777" w:rsidR="00AE6E1A" w:rsidRPr="00AE0B72" w:rsidRDefault="00AE6E1A" w:rsidP="00BD63A3">
      <w:pPr>
        <w:jc w:val="both"/>
        <w:rPr>
          <w:rFonts w:cs="Arial"/>
          <w:b/>
          <w:szCs w:val="24"/>
        </w:rPr>
      </w:pPr>
    </w:p>
    <w:p w14:paraId="7D2A2E40" w14:textId="77777777" w:rsidR="000065F4" w:rsidRPr="00AE0B72" w:rsidRDefault="000065F4" w:rsidP="00BD63A3">
      <w:pPr>
        <w:jc w:val="both"/>
        <w:rPr>
          <w:rFonts w:cs="Arial"/>
          <w:b/>
          <w:szCs w:val="24"/>
        </w:rPr>
      </w:pPr>
    </w:p>
    <w:p w14:paraId="563D45CF" w14:textId="3906C192" w:rsidR="00120634" w:rsidRPr="00AE0B72" w:rsidRDefault="0053590D" w:rsidP="00BD63A3">
      <w:pPr>
        <w:jc w:val="both"/>
        <w:rPr>
          <w:rFonts w:cs="Arial"/>
          <w:szCs w:val="24"/>
        </w:rPr>
      </w:pPr>
      <w:r w:rsidRPr="00AE0B72">
        <w:rPr>
          <w:rFonts w:cs="Arial"/>
          <w:b/>
          <w:szCs w:val="24"/>
        </w:rPr>
        <w:t>Aim</w:t>
      </w:r>
      <w:r w:rsidR="008E40CC" w:rsidRPr="00AE0B72">
        <w:rPr>
          <w:rFonts w:cs="Arial"/>
          <w:b/>
          <w:szCs w:val="24"/>
        </w:rPr>
        <w:t>s</w:t>
      </w:r>
      <w:r w:rsidRPr="00AE0B72">
        <w:rPr>
          <w:rFonts w:cs="Arial"/>
          <w:b/>
          <w:szCs w:val="24"/>
        </w:rPr>
        <w:t xml:space="preserve"> of the</w:t>
      </w:r>
      <w:r w:rsidR="00923D58" w:rsidRPr="00AE0B72">
        <w:rPr>
          <w:rFonts w:cs="Arial"/>
          <w:b/>
          <w:szCs w:val="24"/>
        </w:rPr>
        <w:t xml:space="preserve"> </w:t>
      </w:r>
      <w:r w:rsidRPr="00AE0B72">
        <w:rPr>
          <w:rFonts w:cs="Arial"/>
          <w:b/>
          <w:szCs w:val="24"/>
        </w:rPr>
        <w:t>Letting</w:t>
      </w:r>
      <w:r w:rsidR="00923D58" w:rsidRPr="00AE0B72">
        <w:rPr>
          <w:rFonts w:cs="Arial"/>
          <w:b/>
          <w:szCs w:val="24"/>
        </w:rPr>
        <w:t>s</w:t>
      </w:r>
      <w:r w:rsidRPr="00AE0B72">
        <w:rPr>
          <w:rFonts w:cs="Arial"/>
          <w:b/>
          <w:szCs w:val="24"/>
        </w:rPr>
        <w:t xml:space="preserve"> Plan</w:t>
      </w:r>
    </w:p>
    <w:p w14:paraId="07ABFA15" w14:textId="77777777" w:rsidR="004C72AB" w:rsidRPr="00AE0B72" w:rsidRDefault="004C72AB" w:rsidP="00BD63A3">
      <w:pPr>
        <w:jc w:val="both"/>
        <w:rPr>
          <w:rFonts w:cs="Arial"/>
          <w:szCs w:val="24"/>
        </w:rPr>
      </w:pPr>
    </w:p>
    <w:p w14:paraId="6BA5AFF9" w14:textId="6A54DEB8" w:rsidR="00B0571A" w:rsidRPr="00AE0B72" w:rsidRDefault="00120634" w:rsidP="00BD63A3">
      <w:pPr>
        <w:jc w:val="both"/>
        <w:rPr>
          <w:rFonts w:cs="Arial"/>
          <w:szCs w:val="24"/>
        </w:rPr>
      </w:pPr>
      <w:r w:rsidRPr="00AE0B72">
        <w:rPr>
          <w:rFonts w:cs="Arial"/>
          <w:szCs w:val="24"/>
        </w:rPr>
        <w:t>The aim of the</w:t>
      </w:r>
      <w:r w:rsidR="00486EE7" w:rsidRPr="00AE0B72">
        <w:rPr>
          <w:rFonts w:cs="Arial"/>
          <w:szCs w:val="24"/>
        </w:rPr>
        <w:t xml:space="preserve"> </w:t>
      </w:r>
      <w:r w:rsidRPr="00AE0B72">
        <w:rPr>
          <w:rFonts w:cs="Arial"/>
          <w:szCs w:val="24"/>
        </w:rPr>
        <w:t xml:space="preserve">Lettings Plan is to </w:t>
      </w:r>
      <w:r w:rsidR="00065F2A" w:rsidRPr="00AE0B72">
        <w:rPr>
          <w:rFonts w:cs="Arial"/>
          <w:bCs/>
          <w:iCs/>
          <w:szCs w:val="24"/>
        </w:rPr>
        <w:t xml:space="preserve">create a mixed and balanced community, working towards outcomes that reflect the wider community and address issues such as child density </w:t>
      </w:r>
      <w:r w:rsidR="00F83BC6" w:rsidRPr="00AE0B72">
        <w:rPr>
          <w:rFonts w:cs="Arial"/>
          <w:bCs/>
          <w:iCs/>
          <w:szCs w:val="24"/>
        </w:rPr>
        <w:t xml:space="preserve">and overcrowding </w:t>
      </w:r>
      <w:r w:rsidR="00065F2A" w:rsidRPr="00AE0B72">
        <w:rPr>
          <w:rFonts w:cs="Arial"/>
          <w:bCs/>
          <w:iCs/>
          <w:szCs w:val="24"/>
        </w:rPr>
        <w:t xml:space="preserve">and </w:t>
      </w:r>
      <w:r w:rsidR="00147D3D" w:rsidRPr="00AE0B72">
        <w:rPr>
          <w:rFonts w:cs="Arial"/>
          <w:bCs/>
          <w:iCs/>
          <w:szCs w:val="24"/>
        </w:rPr>
        <w:t>achieve</w:t>
      </w:r>
      <w:r w:rsidR="00065F2A" w:rsidRPr="00AE0B72">
        <w:rPr>
          <w:rFonts w:cs="Arial"/>
          <w:bCs/>
          <w:iCs/>
          <w:szCs w:val="24"/>
        </w:rPr>
        <w:t xml:space="preserve"> the </w:t>
      </w:r>
      <w:r w:rsidR="00B72662" w:rsidRPr="00AE0B72">
        <w:rPr>
          <w:rFonts w:cs="Arial"/>
          <w:bCs/>
          <w:iCs/>
          <w:szCs w:val="24"/>
        </w:rPr>
        <w:t>correct</w:t>
      </w:r>
      <w:r w:rsidR="00065F2A" w:rsidRPr="00AE0B72">
        <w:rPr>
          <w:rFonts w:cs="Arial"/>
          <w:bCs/>
          <w:iCs/>
          <w:szCs w:val="24"/>
        </w:rPr>
        <w:t xml:space="preserve"> mix of tenants in the area having regard to the needs of existing residents</w:t>
      </w:r>
      <w:r w:rsidR="00F83BC6" w:rsidRPr="00AE0B72">
        <w:rPr>
          <w:rFonts w:cs="Arial"/>
          <w:bCs/>
          <w:iCs/>
          <w:szCs w:val="24"/>
        </w:rPr>
        <w:t>. To achieve this,</w:t>
      </w:r>
      <w:r w:rsidR="00065F2A" w:rsidRPr="00AE0B72">
        <w:rPr>
          <w:rFonts w:cs="Arial"/>
          <w:bCs/>
          <w:iCs/>
          <w:szCs w:val="24"/>
        </w:rPr>
        <w:t xml:space="preserve"> </w:t>
      </w:r>
      <w:r w:rsidR="00F04D13">
        <w:rPr>
          <w:rFonts w:cs="Arial"/>
          <w:bCs/>
          <w:iCs/>
          <w:szCs w:val="24"/>
        </w:rPr>
        <w:t xml:space="preserve">with the Management Company </w:t>
      </w:r>
      <w:r w:rsidR="00065F2A" w:rsidRPr="00AE0B72">
        <w:rPr>
          <w:rFonts w:cs="Arial"/>
          <w:bCs/>
          <w:iCs/>
          <w:szCs w:val="24"/>
        </w:rPr>
        <w:t>we will seek to:</w:t>
      </w:r>
    </w:p>
    <w:p w14:paraId="4E5CD413" w14:textId="77777777" w:rsidR="00B0571A" w:rsidRPr="00AE0B72" w:rsidRDefault="00B0571A" w:rsidP="00BD63A3">
      <w:pPr>
        <w:jc w:val="both"/>
        <w:rPr>
          <w:rFonts w:cs="Arial"/>
          <w:sz w:val="14"/>
          <w:szCs w:val="24"/>
        </w:rPr>
      </w:pPr>
    </w:p>
    <w:p w14:paraId="5A40B70A" w14:textId="5473DFF0" w:rsidR="00B0571A" w:rsidRDefault="00B0571A" w:rsidP="004F0F92">
      <w:pPr>
        <w:numPr>
          <w:ilvl w:val="0"/>
          <w:numId w:val="10"/>
        </w:numPr>
        <w:spacing w:before="60" w:after="60"/>
        <w:ind w:left="714" w:hanging="357"/>
        <w:jc w:val="both"/>
        <w:rPr>
          <w:rFonts w:cs="Arial"/>
          <w:szCs w:val="24"/>
        </w:rPr>
      </w:pPr>
      <w:r w:rsidRPr="00AE0B72">
        <w:rPr>
          <w:rFonts w:cs="Arial"/>
          <w:szCs w:val="24"/>
        </w:rPr>
        <w:t>Allocate properties to those in housing need</w:t>
      </w:r>
    </w:p>
    <w:p w14:paraId="7C62CAA8" w14:textId="54C93E65" w:rsidR="00977E2B" w:rsidRDefault="00977E2B" w:rsidP="004F0F92">
      <w:pPr>
        <w:numPr>
          <w:ilvl w:val="0"/>
          <w:numId w:val="10"/>
        </w:numPr>
        <w:spacing w:before="60" w:after="60"/>
        <w:ind w:left="714" w:hanging="357"/>
        <w:jc w:val="both"/>
        <w:rPr>
          <w:rFonts w:cs="Arial"/>
          <w:szCs w:val="24"/>
        </w:rPr>
      </w:pPr>
      <w:r>
        <w:rPr>
          <w:rFonts w:cs="Arial"/>
          <w:szCs w:val="24"/>
        </w:rPr>
        <w:t>Allocate to local people</w:t>
      </w:r>
    </w:p>
    <w:p w14:paraId="476B80CF" w14:textId="1BFAEA04" w:rsidR="00977E2B" w:rsidRPr="00AE0B72" w:rsidRDefault="00977E2B" w:rsidP="004F0F92">
      <w:pPr>
        <w:numPr>
          <w:ilvl w:val="0"/>
          <w:numId w:val="10"/>
        </w:numPr>
        <w:spacing w:before="60" w:after="60"/>
        <w:ind w:left="714" w:hanging="357"/>
        <w:jc w:val="both"/>
        <w:rPr>
          <w:rFonts w:cs="Arial"/>
          <w:szCs w:val="24"/>
        </w:rPr>
      </w:pPr>
      <w:r>
        <w:rPr>
          <w:rFonts w:cs="Arial"/>
          <w:szCs w:val="24"/>
        </w:rPr>
        <w:t>Allocate to keyworkers</w:t>
      </w:r>
    </w:p>
    <w:p w14:paraId="7FBAE82D" w14:textId="401DCDE8" w:rsidR="00B0571A" w:rsidRPr="00AE0B72" w:rsidRDefault="00B0571A" w:rsidP="004F0F92">
      <w:pPr>
        <w:numPr>
          <w:ilvl w:val="0"/>
          <w:numId w:val="10"/>
        </w:numPr>
        <w:spacing w:before="60" w:after="60"/>
        <w:ind w:left="714" w:hanging="357"/>
        <w:jc w:val="both"/>
        <w:rPr>
          <w:rFonts w:cs="Arial"/>
          <w:szCs w:val="24"/>
        </w:rPr>
      </w:pPr>
      <w:r w:rsidRPr="00AE0B72">
        <w:rPr>
          <w:rFonts w:cs="Arial"/>
          <w:szCs w:val="24"/>
        </w:rPr>
        <w:t>Create a thriving and sustainable community</w:t>
      </w:r>
    </w:p>
    <w:p w14:paraId="4069F59E" w14:textId="77777777" w:rsidR="00B0571A" w:rsidRPr="00AE0B72" w:rsidRDefault="00DB3C3F" w:rsidP="004F0F92">
      <w:pPr>
        <w:numPr>
          <w:ilvl w:val="0"/>
          <w:numId w:val="10"/>
        </w:numPr>
        <w:spacing w:before="60" w:after="60"/>
        <w:ind w:left="714" w:hanging="357"/>
        <w:jc w:val="both"/>
        <w:rPr>
          <w:rFonts w:cs="Arial"/>
          <w:szCs w:val="24"/>
        </w:rPr>
      </w:pPr>
      <w:r w:rsidRPr="00AE0B72">
        <w:rPr>
          <w:rFonts w:cs="Arial"/>
          <w:bCs/>
          <w:iCs/>
          <w:szCs w:val="24"/>
        </w:rPr>
        <w:t>Avoid</w:t>
      </w:r>
      <w:r w:rsidR="007C4F17" w:rsidRPr="00AE0B72">
        <w:rPr>
          <w:rFonts w:cs="Arial"/>
          <w:bCs/>
          <w:iCs/>
          <w:szCs w:val="24"/>
        </w:rPr>
        <w:t xml:space="preserve"> </w:t>
      </w:r>
      <w:r w:rsidRPr="00AE0B72">
        <w:rPr>
          <w:rFonts w:cs="Arial"/>
          <w:bCs/>
          <w:iCs/>
          <w:szCs w:val="24"/>
        </w:rPr>
        <w:t xml:space="preserve">a </w:t>
      </w:r>
      <w:r w:rsidR="007C4F17" w:rsidRPr="00AE0B72">
        <w:rPr>
          <w:rFonts w:cs="Arial"/>
          <w:bCs/>
          <w:iCs/>
          <w:szCs w:val="24"/>
        </w:rPr>
        <w:t xml:space="preserve">concentration of </w:t>
      </w:r>
      <w:r w:rsidRPr="00AE0B72">
        <w:rPr>
          <w:rFonts w:cs="Arial"/>
          <w:bCs/>
          <w:iCs/>
          <w:szCs w:val="24"/>
        </w:rPr>
        <w:t xml:space="preserve">specific high need </w:t>
      </w:r>
      <w:r w:rsidR="00C37398" w:rsidRPr="00AE0B72">
        <w:rPr>
          <w:rFonts w:cs="Arial"/>
          <w:bCs/>
          <w:iCs/>
          <w:szCs w:val="24"/>
        </w:rPr>
        <w:t>groups</w:t>
      </w:r>
      <w:r w:rsidR="007C4F17" w:rsidRPr="00AE0B72">
        <w:rPr>
          <w:rFonts w:cs="Arial"/>
          <w:bCs/>
          <w:iCs/>
          <w:szCs w:val="24"/>
        </w:rPr>
        <w:t xml:space="preserve"> </w:t>
      </w:r>
      <w:r w:rsidR="00523520" w:rsidRPr="00AE0B72">
        <w:rPr>
          <w:rFonts w:cs="Arial"/>
          <w:bCs/>
          <w:iCs/>
          <w:szCs w:val="24"/>
        </w:rPr>
        <w:t xml:space="preserve">and </w:t>
      </w:r>
      <w:r w:rsidRPr="00AE0B72">
        <w:rPr>
          <w:rFonts w:cs="Arial"/>
          <w:bCs/>
          <w:iCs/>
          <w:szCs w:val="24"/>
        </w:rPr>
        <w:t xml:space="preserve">to assist in </w:t>
      </w:r>
      <w:r w:rsidR="008E40CC" w:rsidRPr="00AE0B72">
        <w:rPr>
          <w:rFonts w:cs="Arial"/>
          <w:bCs/>
          <w:iCs/>
          <w:szCs w:val="24"/>
        </w:rPr>
        <w:t>reducing the potential for</w:t>
      </w:r>
      <w:r w:rsidRPr="00AE0B72">
        <w:rPr>
          <w:rFonts w:cs="Arial"/>
          <w:szCs w:val="24"/>
        </w:rPr>
        <w:t xml:space="preserve"> </w:t>
      </w:r>
      <w:r w:rsidR="00B0571A" w:rsidRPr="00AE0B72">
        <w:rPr>
          <w:rFonts w:cs="Arial"/>
          <w:szCs w:val="24"/>
        </w:rPr>
        <w:t>nuisance/anti-social behaviour (ASB) in the area</w:t>
      </w:r>
    </w:p>
    <w:p w14:paraId="3C007E33" w14:textId="77777777" w:rsidR="00B0571A" w:rsidRPr="00AE0B72" w:rsidRDefault="00B0571A" w:rsidP="004F0F92">
      <w:pPr>
        <w:numPr>
          <w:ilvl w:val="0"/>
          <w:numId w:val="10"/>
        </w:numPr>
        <w:spacing w:before="60" w:after="60"/>
        <w:ind w:left="714" w:hanging="357"/>
        <w:jc w:val="both"/>
        <w:rPr>
          <w:rFonts w:cs="Arial"/>
          <w:szCs w:val="24"/>
        </w:rPr>
      </w:pPr>
      <w:r w:rsidRPr="00AE0B72">
        <w:rPr>
          <w:rFonts w:cs="Arial"/>
          <w:szCs w:val="24"/>
        </w:rPr>
        <w:t>Reduce potential breaches of tenancy</w:t>
      </w:r>
    </w:p>
    <w:p w14:paraId="79F62F29" w14:textId="527116AB" w:rsidR="00B0571A" w:rsidRPr="00AE0B72" w:rsidRDefault="00B0571A" w:rsidP="004F0F92">
      <w:pPr>
        <w:numPr>
          <w:ilvl w:val="0"/>
          <w:numId w:val="10"/>
        </w:numPr>
        <w:spacing w:before="60" w:after="60"/>
        <w:ind w:left="714" w:hanging="357"/>
        <w:jc w:val="both"/>
        <w:rPr>
          <w:rFonts w:cs="Arial"/>
          <w:szCs w:val="24"/>
        </w:rPr>
      </w:pPr>
      <w:r w:rsidRPr="00AE0B72">
        <w:rPr>
          <w:rFonts w:cs="Arial"/>
          <w:szCs w:val="24"/>
        </w:rPr>
        <w:t>Reduce turnover of properties</w:t>
      </w:r>
    </w:p>
    <w:p w14:paraId="747C206B" w14:textId="77777777" w:rsidR="005F6C2D" w:rsidRPr="00AE0B72" w:rsidRDefault="005F6C2D" w:rsidP="004F0F92">
      <w:pPr>
        <w:numPr>
          <w:ilvl w:val="0"/>
          <w:numId w:val="10"/>
        </w:numPr>
        <w:spacing w:before="60" w:after="60"/>
        <w:ind w:left="714" w:hanging="357"/>
        <w:jc w:val="both"/>
        <w:rPr>
          <w:rFonts w:cs="Arial"/>
          <w:szCs w:val="24"/>
        </w:rPr>
      </w:pPr>
      <w:r w:rsidRPr="00AE0B72">
        <w:rPr>
          <w:rFonts w:cs="Arial"/>
          <w:szCs w:val="24"/>
        </w:rPr>
        <w:t>Promote a sense of pride and sense of community</w:t>
      </w:r>
    </w:p>
    <w:p w14:paraId="58F491B2" w14:textId="77777777" w:rsidR="004F0F92" w:rsidRPr="00AE0B72" w:rsidRDefault="004F0F92" w:rsidP="004F0F92">
      <w:pPr>
        <w:pStyle w:val="ListParagraph"/>
        <w:numPr>
          <w:ilvl w:val="0"/>
          <w:numId w:val="10"/>
        </w:numPr>
        <w:spacing w:before="60" w:after="60"/>
        <w:ind w:left="714" w:hanging="357"/>
        <w:contextualSpacing w:val="0"/>
        <w:jc w:val="both"/>
        <w:rPr>
          <w:rFonts w:ascii="Arial" w:hAnsi="Arial" w:cs="Arial"/>
        </w:rPr>
      </w:pPr>
      <w:r w:rsidRPr="00AE0B72">
        <w:rPr>
          <w:rFonts w:ascii="Arial" w:hAnsi="Arial" w:cs="Arial"/>
        </w:rPr>
        <w:t xml:space="preserve">Ensure sensitive initial lettings are made to contribute towards the success of the scheme </w:t>
      </w:r>
    </w:p>
    <w:p w14:paraId="5EF90B99" w14:textId="40A131C8" w:rsidR="004C72AB" w:rsidRDefault="004F0F92" w:rsidP="00BD63A3">
      <w:pPr>
        <w:pStyle w:val="ListParagraph"/>
        <w:numPr>
          <w:ilvl w:val="0"/>
          <w:numId w:val="10"/>
        </w:numPr>
        <w:spacing w:before="60" w:after="60"/>
        <w:contextualSpacing w:val="0"/>
        <w:jc w:val="both"/>
        <w:rPr>
          <w:rFonts w:ascii="Arial" w:hAnsi="Arial" w:cs="Arial"/>
        </w:rPr>
      </w:pPr>
      <w:r w:rsidRPr="00AE0B72">
        <w:rPr>
          <w:rFonts w:ascii="Arial" w:hAnsi="Arial" w:cs="Arial"/>
        </w:rPr>
        <w:t xml:space="preserve">Assist </w:t>
      </w:r>
      <w:r w:rsidR="00977E2B">
        <w:rPr>
          <w:rFonts w:ascii="Arial" w:hAnsi="Arial" w:cs="Arial"/>
        </w:rPr>
        <w:t xml:space="preserve">local </w:t>
      </w:r>
      <w:r w:rsidRPr="00AE0B72">
        <w:rPr>
          <w:rFonts w:ascii="Arial" w:hAnsi="Arial" w:cs="Arial"/>
        </w:rPr>
        <w:t xml:space="preserve">working </w:t>
      </w:r>
      <w:r w:rsidR="00977E2B">
        <w:rPr>
          <w:rFonts w:ascii="Arial" w:hAnsi="Arial" w:cs="Arial"/>
        </w:rPr>
        <w:t xml:space="preserve">people </w:t>
      </w:r>
    </w:p>
    <w:p w14:paraId="02FFAB57" w14:textId="77777777" w:rsidR="00977E2B" w:rsidRPr="00977E2B" w:rsidRDefault="00977E2B" w:rsidP="00977E2B">
      <w:pPr>
        <w:pStyle w:val="ListParagraph"/>
        <w:spacing w:before="60" w:after="60"/>
        <w:contextualSpacing w:val="0"/>
        <w:jc w:val="both"/>
        <w:rPr>
          <w:rFonts w:ascii="Arial" w:hAnsi="Arial" w:cs="Arial"/>
        </w:rPr>
      </w:pPr>
    </w:p>
    <w:p w14:paraId="133ED15D" w14:textId="1A66DC2B" w:rsidR="00120634" w:rsidRDefault="00120634" w:rsidP="00BD63A3">
      <w:pPr>
        <w:jc w:val="both"/>
        <w:rPr>
          <w:rFonts w:cs="Arial"/>
          <w:szCs w:val="24"/>
        </w:rPr>
      </w:pPr>
      <w:r w:rsidRPr="00AE0B72">
        <w:rPr>
          <w:rFonts w:cs="Arial"/>
          <w:szCs w:val="24"/>
        </w:rPr>
        <w:t>Th</w:t>
      </w:r>
      <w:r w:rsidR="0053590D" w:rsidRPr="00AE0B72">
        <w:rPr>
          <w:rFonts w:cs="Arial"/>
          <w:szCs w:val="24"/>
        </w:rPr>
        <w:t>e</w:t>
      </w:r>
      <w:r w:rsidRPr="00AE0B72">
        <w:rPr>
          <w:rFonts w:cs="Arial"/>
          <w:szCs w:val="24"/>
        </w:rPr>
        <w:t xml:space="preserve"> </w:t>
      </w:r>
      <w:r w:rsidR="00166F9E" w:rsidRPr="00AE0B72">
        <w:rPr>
          <w:rFonts w:cs="Arial"/>
          <w:szCs w:val="24"/>
        </w:rPr>
        <w:t xml:space="preserve">Lettings </w:t>
      </w:r>
      <w:r w:rsidRPr="00AE0B72">
        <w:rPr>
          <w:rFonts w:cs="Arial"/>
          <w:szCs w:val="24"/>
        </w:rPr>
        <w:t xml:space="preserve">Plan aims to ensure </w:t>
      </w:r>
      <w:r w:rsidR="002746BF" w:rsidRPr="00AE0B72">
        <w:rPr>
          <w:rFonts w:cs="Arial"/>
          <w:szCs w:val="24"/>
        </w:rPr>
        <w:t xml:space="preserve">the </w:t>
      </w:r>
      <w:r w:rsidRPr="00AE0B72">
        <w:rPr>
          <w:rFonts w:cs="Arial"/>
          <w:szCs w:val="24"/>
        </w:rPr>
        <w:t xml:space="preserve">best use is made of </w:t>
      </w:r>
      <w:r w:rsidR="001B04E3" w:rsidRPr="00AE0B72">
        <w:rPr>
          <w:rFonts w:cs="Arial"/>
          <w:szCs w:val="24"/>
        </w:rPr>
        <w:t xml:space="preserve">affordable housing </w:t>
      </w:r>
      <w:r w:rsidR="0053590D" w:rsidRPr="00AE0B72">
        <w:rPr>
          <w:rFonts w:cs="Arial"/>
          <w:szCs w:val="24"/>
        </w:rPr>
        <w:t>in the area while developing a sustainable community</w:t>
      </w:r>
      <w:r w:rsidR="008E40CC" w:rsidRPr="00AE0B72">
        <w:rPr>
          <w:rFonts w:cs="Arial"/>
          <w:szCs w:val="24"/>
        </w:rPr>
        <w:t xml:space="preserve">. </w:t>
      </w:r>
      <w:r w:rsidRPr="00AE0B72">
        <w:rPr>
          <w:rFonts w:cs="Arial"/>
          <w:szCs w:val="24"/>
        </w:rPr>
        <w:t xml:space="preserve">Allocation of the properties will be made </w:t>
      </w:r>
      <w:r w:rsidR="001B04E3" w:rsidRPr="00AE0B72">
        <w:rPr>
          <w:rFonts w:cs="Arial"/>
          <w:szCs w:val="24"/>
        </w:rPr>
        <w:t xml:space="preserve">by the Management Company </w:t>
      </w:r>
      <w:r w:rsidR="008E40CC" w:rsidRPr="00AE0B72">
        <w:rPr>
          <w:rFonts w:cs="Arial"/>
          <w:szCs w:val="24"/>
        </w:rPr>
        <w:t xml:space="preserve">in line </w:t>
      </w:r>
      <w:r w:rsidR="001B04E3" w:rsidRPr="00AE0B72">
        <w:rPr>
          <w:rFonts w:cs="Arial"/>
          <w:szCs w:val="24"/>
        </w:rPr>
        <w:t>with this</w:t>
      </w:r>
      <w:r w:rsidR="00ED720E" w:rsidRPr="00AE0B72">
        <w:rPr>
          <w:rFonts w:cs="Arial"/>
          <w:szCs w:val="24"/>
        </w:rPr>
        <w:t xml:space="preserve"> </w:t>
      </w:r>
      <w:r w:rsidR="00FD2F39" w:rsidRPr="00AE0B72">
        <w:rPr>
          <w:rFonts w:cs="Arial"/>
          <w:szCs w:val="24"/>
        </w:rPr>
        <w:t>L</w:t>
      </w:r>
      <w:r w:rsidR="00ED720E" w:rsidRPr="00AE0B72">
        <w:rPr>
          <w:rFonts w:cs="Arial"/>
          <w:szCs w:val="24"/>
        </w:rPr>
        <w:t xml:space="preserve">ettings </w:t>
      </w:r>
      <w:r w:rsidR="00FD2F39" w:rsidRPr="00AE0B72">
        <w:rPr>
          <w:rFonts w:cs="Arial"/>
          <w:szCs w:val="24"/>
        </w:rPr>
        <w:t>P</w:t>
      </w:r>
      <w:r w:rsidR="00ED720E" w:rsidRPr="00AE0B72">
        <w:rPr>
          <w:rFonts w:cs="Arial"/>
          <w:szCs w:val="24"/>
        </w:rPr>
        <w:t>lan.</w:t>
      </w:r>
      <w:r w:rsidRPr="00AE0B72">
        <w:rPr>
          <w:rFonts w:cs="Arial"/>
          <w:szCs w:val="24"/>
        </w:rPr>
        <w:t xml:space="preserve">  </w:t>
      </w:r>
    </w:p>
    <w:p w14:paraId="77192852" w14:textId="77777777" w:rsidR="00337393" w:rsidRPr="00AE0B72" w:rsidRDefault="00337393" w:rsidP="00BD63A3">
      <w:pPr>
        <w:jc w:val="both"/>
        <w:rPr>
          <w:rFonts w:cs="Arial"/>
          <w:szCs w:val="24"/>
        </w:rPr>
      </w:pPr>
    </w:p>
    <w:p w14:paraId="6BF29C06" w14:textId="77777777" w:rsidR="00B0571A" w:rsidRPr="00AE0B72" w:rsidRDefault="00B0571A" w:rsidP="00BD63A3">
      <w:pPr>
        <w:jc w:val="both"/>
        <w:rPr>
          <w:rFonts w:cs="Arial"/>
          <w:szCs w:val="24"/>
        </w:rPr>
      </w:pPr>
    </w:p>
    <w:p w14:paraId="555877B5" w14:textId="018DC172" w:rsidR="00B0571A" w:rsidRPr="00AE0B72" w:rsidRDefault="005F6C2D" w:rsidP="00BD63A3">
      <w:pPr>
        <w:jc w:val="both"/>
        <w:rPr>
          <w:rFonts w:cs="Arial"/>
          <w:i/>
          <w:iCs/>
        </w:rPr>
      </w:pPr>
      <w:r w:rsidRPr="00AE0B72">
        <w:rPr>
          <w:rFonts w:cs="Arial"/>
          <w:szCs w:val="24"/>
        </w:rPr>
        <w:lastRenderedPageBreak/>
        <w:t xml:space="preserve">The existence of the Plan may mean that vacancies will not always be allocated to the </w:t>
      </w:r>
      <w:r w:rsidR="0033125C">
        <w:rPr>
          <w:rFonts w:cs="Arial"/>
          <w:szCs w:val="24"/>
        </w:rPr>
        <w:t>prospective tenant</w:t>
      </w:r>
      <w:r w:rsidRPr="00AE0B72">
        <w:rPr>
          <w:rFonts w:cs="Arial"/>
          <w:szCs w:val="24"/>
        </w:rPr>
        <w:t xml:space="preserve"> who can demonstrate the greatest housing need.</w:t>
      </w:r>
      <w:r w:rsidR="008E40CC" w:rsidRPr="00AE0B72">
        <w:rPr>
          <w:rFonts w:cs="Arial"/>
          <w:szCs w:val="24"/>
        </w:rPr>
        <w:t xml:space="preserve"> </w:t>
      </w:r>
      <w:r w:rsidR="0033125C">
        <w:rPr>
          <w:rFonts w:cs="Arial"/>
          <w:szCs w:val="24"/>
        </w:rPr>
        <w:t>Prospective tenants</w:t>
      </w:r>
      <w:r w:rsidR="00340A9B" w:rsidRPr="00AE0B72">
        <w:rPr>
          <w:rFonts w:cs="Arial"/>
          <w:szCs w:val="24"/>
        </w:rPr>
        <w:t xml:space="preserve"> with lower priority may be considered for an allocation if they fulfil the criteria set out in this</w:t>
      </w:r>
      <w:r w:rsidR="00ED720E" w:rsidRPr="00AE0B72">
        <w:rPr>
          <w:rFonts w:cs="Arial"/>
          <w:szCs w:val="24"/>
        </w:rPr>
        <w:t xml:space="preserve"> </w:t>
      </w:r>
      <w:r w:rsidR="00340A9B" w:rsidRPr="00AE0B72">
        <w:rPr>
          <w:rFonts w:cs="Arial"/>
          <w:szCs w:val="24"/>
        </w:rPr>
        <w:t>L</w:t>
      </w:r>
      <w:r w:rsidR="00ED720E" w:rsidRPr="00AE0B72">
        <w:rPr>
          <w:rFonts w:cs="Arial"/>
          <w:szCs w:val="24"/>
        </w:rPr>
        <w:t xml:space="preserve">ettings </w:t>
      </w:r>
      <w:r w:rsidR="00340A9B" w:rsidRPr="00AE0B72">
        <w:rPr>
          <w:rFonts w:cs="Arial"/>
          <w:szCs w:val="24"/>
        </w:rPr>
        <w:t>P</w:t>
      </w:r>
      <w:r w:rsidR="00ED720E" w:rsidRPr="00AE0B72">
        <w:rPr>
          <w:rFonts w:cs="Arial"/>
          <w:szCs w:val="24"/>
        </w:rPr>
        <w:t>lan</w:t>
      </w:r>
      <w:r w:rsidR="008E40CC" w:rsidRPr="00AE0B72">
        <w:rPr>
          <w:rFonts w:cs="Arial"/>
          <w:szCs w:val="24"/>
        </w:rPr>
        <w:t xml:space="preserve"> and may help maintain a sustainable</w:t>
      </w:r>
      <w:r w:rsidR="00340A9B" w:rsidRPr="00AE0B72">
        <w:rPr>
          <w:rFonts w:cs="Arial"/>
          <w:szCs w:val="24"/>
        </w:rPr>
        <w:t xml:space="preserve"> community</w:t>
      </w:r>
      <w:r w:rsidR="00A45DDE" w:rsidRPr="00AE0B72">
        <w:rPr>
          <w:rFonts w:cs="Arial"/>
          <w:szCs w:val="24"/>
        </w:rPr>
        <w:t>.</w:t>
      </w:r>
      <w:r w:rsidR="00340A9B" w:rsidRPr="00AE0B72">
        <w:rPr>
          <w:rFonts w:cs="Arial"/>
          <w:i/>
          <w:iCs/>
        </w:rPr>
        <w:t> </w:t>
      </w:r>
    </w:p>
    <w:p w14:paraId="36CB4A0C" w14:textId="552F38C7" w:rsidR="00F01D98" w:rsidRPr="00AE0B72" w:rsidRDefault="00F01D98" w:rsidP="00BD63A3">
      <w:pPr>
        <w:jc w:val="both"/>
        <w:rPr>
          <w:rFonts w:cs="Arial"/>
          <w:i/>
          <w:iCs/>
        </w:rPr>
      </w:pPr>
    </w:p>
    <w:p w14:paraId="0FA2190A" w14:textId="06075BF2" w:rsidR="00F01D98" w:rsidRPr="00AE0B72" w:rsidRDefault="00F01D98" w:rsidP="00BD63A3">
      <w:pPr>
        <w:jc w:val="both"/>
        <w:rPr>
          <w:rFonts w:cs="Arial"/>
        </w:rPr>
      </w:pPr>
      <w:r w:rsidRPr="00AE0B72">
        <w:rPr>
          <w:rFonts w:cs="Arial"/>
        </w:rPr>
        <w:t>Any criteria included in this Lettings Plan that states ‘</w:t>
      </w:r>
      <w:r w:rsidR="00AB0048">
        <w:rPr>
          <w:rFonts w:cs="Arial"/>
        </w:rPr>
        <w:t>prospect</w:t>
      </w:r>
      <w:r w:rsidR="00F47A0E">
        <w:rPr>
          <w:rFonts w:cs="Arial"/>
        </w:rPr>
        <w:t>ive</w:t>
      </w:r>
      <w:r w:rsidR="00AB0048">
        <w:rPr>
          <w:rFonts w:cs="Arial"/>
        </w:rPr>
        <w:t xml:space="preserve"> tenant</w:t>
      </w:r>
      <w:r w:rsidRPr="00AE0B72">
        <w:rPr>
          <w:rFonts w:cs="Arial"/>
        </w:rPr>
        <w:t>’ should be read as ‘</w:t>
      </w:r>
      <w:r w:rsidR="00AB0048">
        <w:rPr>
          <w:rFonts w:cs="Arial"/>
        </w:rPr>
        <w:t>prospect</w:t>
      </w:r>
      <w:r w:rsidR="005C1544">
        <w:rPr>
          <w:rFonts w:cs="Arial"/>
        </w:rPr>
        <w:t>ive</w:t>
      </w:r>
      <w:r w:rsidR="00AB0048">
        <w:rPr>
          <w:rFonts w:cs="Arial"/>
        </w:rPr>
        <w:t xml:space="preserve"> tenant</w:t>
      </w:r>
      <w:r w:rsidRPr="00AE0B72">
        <w:rPr>
          <w:rFonts w:cs="Arial"/>
        </w:rPr>
        <w:t xml:space="preserve"> and/or partner who is part of the </w:t>
      </w:r>
      <w:r w:rsidR="00AB0048">
        <w:rPr>
          <w:rFonts w:cs="Arial"/>
        </w:rPr>
        <w:t>prospect</w:t>
      </w:r>
      <w:r w:rsidR="00500758">
        <w:rPr>
          <w:rFonts w:cs="Arial"/>
        </w:rPr>
        <w:t>ive</w:t>
      </w:r>
      <w:r w:rsidR="00AB0048">
        <w:rPr>
          <w:rFonts w:cs="Arial"/>
        </w:rPr>
        <w:t xml:space="preserve"> tenant’s</w:t>
      </w:r>
      <w:r w:rsidRPr="00AE0B72">
        <w:rPr>
          <w:rFonts w:cs="Arial"/>
        </w:rPr>
        <w:t xml:space="preserve"> household and will be moving into the property’. </w:t>
      </w:r>
    </w:p>
    <w:p w14:paraId="11B28B15" w14:textId="77777777" w:rsidR="00346909" w:rsidRPr="00AE0B72" w:rsidRDefault="00346909" w:rsidP="00BD63A3">
      <w:pPr>
        <w:jc w:val="both"/>
        <w:rPr>
          <w:rFonts w:cs="Arial"/>
          <w:b/>
          <w:szCs w:val="24"/>
        </w:rPr>
      </w:pPr>
    </w:p>
    <w:p w14:paraId="098E6154" w14:textId="77777777" w:rsidR="00346909" w:rsidRPr="00AE0B72" w:rsidRDefault="00346909" w:rsidP="00BD63A3">
      <w:pPr>
        <w:jc w:val="both"/>
        <w:rPr>
          <w:rFonts w:cs="Arial"/>
          <w:b/>
          <w:szCs w:val="24"/>
        </w:rPr>
      </w:pPr>
    </w:p>
    <w:p w14:paraId="36387C94" w14:textId="77777777" w:rsidR="00120634" w:rsidRPr="00AE0B72" w:rsidRDefault="00120634" w:rsidP="00BD63A3">
      <w:pPr>
        <w:jc w:val="both"/>
        <w:rPr>
          <w:rFonts w:cs="Arial"/>
          <w:szCs w:val="24"/>
        </w:rPr>
      </w:pPr>
      <w:r w:rsidRPr="00AE0B72">
        <w:rPr>
          <w:rFonts w:cs="Arial"/>
          <w:b/>
          <w:szCs w:val="24"/>
        </w:rPr>
        <w:t>Lettings Priorities</w:t>
      </w:r>
    </w:p>
    <w:p w14:paraId="301001EC" w14:textId="77777777" w:rsidR="004C72AB" w:rsidRPr="00AE0B72" w:rsidRDefault="004C72AB" w:rsidP="00BD63A3">
      <w:pPr>
        <w:jc w:val="both"/>
        <w:rPr>
          <w:rFonts w:cs="Arial"/>
          <w:szCs w:val="24"/>
        </w:rPr>
      </w:pPr>
    </w:p>
    <w:p w14:paraId="71269180" w14:textId="13C77301" w:rsidR="003432BA" w:rsidRPr="00AE0B72" w:rsidRDefault="00E821E5" w:rsidP="00256E17">
      <w:pPr>
        <w:jc w:val="both"/>
        <w:rPr>
          <w:rFonts w:cs="Arial"/>
          <w:szCs w:val="24"/>
        </w:rPr>
      </w:pPr>
      <w:r w:rsidRPr="00AE0B72">
        <w:rPr>
          <w:rFonts w:cs="Arial"/>
          <w:szCs w:val="24"/>
        </w:rPr>
        <w:t>Hart</w:t>
      </w:r>
      <w:r w:rsidR="0078036D" w:rsidRPr="00AE0B72">
        <w:rPr>
          <w:rFonts w:cs="Arial"/>
          <w:szCs w:val="24"/>
        </w:rPr>
        <w:t xml:space="preserve"> </w:t>
      </w:r>
      <w:r w:rsidR="006751A5" w:rsidRPr="00AE0B72">
        <w:rPr>
          <w:rFonts w:cs="Arial"/>
          <w:szCs w:val="24"/>
        </w:rPr>
        <w:t xml:space="preserve">District </w:t>
      </w:r>
      <w:r w:rsidR="000F0282" w:rsidRPr="00AE0B72">
        <w:rPr>
          <w:rFonts w:cs="Arial"/>
          <w:szCs w:val="24"/>
        </w:rPr>
        <w:t xml:space="preserve">Council </w:t>
      </w:r>
      <w:r w:rsidR="00120634" w:rsidRPr="00AE0B72">
        <w:rPr>
          <w:rFonts w:cs="Arial"/>
          <w:szCs w:val="24"/>
        </w:rPr>
        <w:t>are committed to the principle that allocations will be made to those in need</w:t>
      </w:r>
      <w:r w:rsidR="00C7115F" w:rsidRPr="00AE0B72">
        <w:rPr>
          <w:rFonts w:cs="Arial"/>
          <w:szCs w:val="24"/>
        </w:rPr>
        <w:t xml:space="preserve"> of affordable housing</w:t>
      </w:r>
      <w:r w:rsidR="00120634" w:rsidRPr="00AE0B72">
        <w:rPr>
          <w:rFonts w:cs="Arial"/>
          <w:szCs w:val="24"/>
        </w:rPr>
        <w:t>, while giving due consideration to maintaining the balance of the community</w:t>
      </w:r>
      <w:r w:rsidR="00E12241">
        <w:rPr>
          <w:rFonts w:cs="Arial"/>
          <w:szCs w:val="24"/>
        </w:rPr>
        <w:t xml:space="preserve"> and prioritising local people and keyworkers</w:t>
      </w:r>
      <w:r w:rsidR="00120634" w:rsidRPr="00AE0B72">
        <w:rPr>
          <w:rFonts w:cs="Arial"/>
          <w:szCs w:val="24"/>
        </w:rPr>
        <w:t>.</w:t>
      </w:r>
    </w:p>
    <w:p w14:paraId="6FA8C260" w14:textId="77777777" w:rsidR="003432BA" w:rsidRPr="00AE0B72" w:rsidRDefault="003432BA" w:rsidP="00256E17">
      <w:pPr>
        <w:jc w:val="both"/>
        <w:rPr>
          <w:rFonts w:cs="Arial"/>
          <w:szCs w:val="24"/>
        </w:rPr>
      </w:pPr>
    </w:p>
    <w:p w14:paraId="1B92B770" w14:textId="77777777" w:rsidR="000065F4" w:rsidRPr="00AE0B72" w:rsidRDefault="000065F4" w:rsidP="0078036D">
      <w:pPr>
        <w:jc w:val="both"/>
        <w:rPr>
          <w:rFonts w:cs="Arial"/>
          <w:b/>
          <w:szCs w:val="24"/>
        </w:rPr>
      </w:pPr>
    </w:p>
    <w:p w14:paraId="6693FFEE" w14:textId="77777777" w:rsidR="0078036D" w:rsidRPr="00AE0B72" w:rsidRDefault="0078036D" w:rsidP="0078036D">
      <w:pPr>
        <w:jc w:val="both"/>
        <w:rPr>
          <w:rFonts w:cs="Arial"/>
          <w:b/>
          <w:szCs w:val="24"/>
        </w:rPr>
      </w:pPr>
      <w:r w:rsidRPr="00AE0B72">
        <w:rPr>
          <w:rFonts w:cs="Arial"/>
          <w:b/>
          <w:szCs w:val="24"/>
        </w:rPr>
        <w:t xml:space="preserve">Tenancies </w:t>
      </w:r>
    </w:p>
    <w:p w14:paraId="56CE28CC" w14:textId="77777777" w:rsidR="00523520" w:rsidRPr="00AE0B72" w:rsidRDefault="00523520" w:rsidP="0078036D">
      <w:pPr>
        <w:jc w:val="both"/>
        <w:rPr>
          <w:rFonts w:cs="Arial"/>
          <w:szCs w:val="24"/>
        </w:rPr>
      </w:pPr>
    </w:p>
    <w:p w14:paraId="3E00040F" w14:textId="44340C31" w:rsidR="0078036D" w:rsidRPr="00AE0B72" w:rsidRDefault="0078036D" w:rsidP="0078036D">
      <w:pPr>
        <w:jc w:val="both"/>
        <w:rPr>
          <w:rFonts w:cs="Arial"/>
          <w:color w:val="FF0000"/>
          <w:szCs w:val="24"/>
        </w:rPr>
      </w:pPr>
      <w:r w:rsidRPr="00AE0B72">
        <w:rPr>
          <w:rFonts w:cs="Arial"/>
          <w:szCs w:val="24"/>
        </w:rPr>
        <w:t>A</w:t>
      </w:r>
      <w:r w:rsidR="000F0282" w:rsidRPr="00AE0B72">
        <w:rPr>
          <w:rFonts w:cs="Arial"/>
          <w:szCs w:val="24"/>
        </w:rPr>
        <w:t xml:space="preserve">ll tenancies will be let at </w:t>
      </w:r>
      <w:r w:rsidR="004C5DB8" w:rsidRPr="00AE0B72">
        <w:rPr>
          <w:rFonts w:cs="Arial"/>
          <w:szCs w:val="24"/>
        </w:rPr>
        <w:t>an</w:t>
      </w:r>
      <w:r w:rsidR="000F0282" w:rsidRPr="00AE0B72">
        <w:rPr>
          <w:rFonts w:cs="Arial"/>
          <w:szCs w:val="24"/>
        </w:rPr>
        <w:t xml:space="preserve"> A</w:t>
      </w:r>
      <w:r w:rsidRPr="00AE0B72">
        <w:rPr>
          <w:rFonts w:cs="Arial"/>
          <w:szCs w:val="24"/>
        </w:rPr>
        <w:t xml:space="preserve">ffordable </w:t>
      </w:r>
      <w:r w:rsidR="00B1654B" w:rsidRPr="00AE0B72">
        <w:rPr>
          <w:rFonts w:cs="Arial"/>
          <w:szCs w:val="24"/>
        </w:rPr>
        <w:t>Re</w:t>
      </w:r>
      <w:r w:rsidRPr="00AE0B72">
        <w:rPr>
          <w:rFonts w:cs="Arial"/>
          <w:szCs w:val="24"/>
        </w:rPr>
        <w:t>nt</w:t>
      </w:r>
      <w:r w:rsidR="00FF078F" w:rsidRPr="00AE0B72">
        <w:rPr>
          <w:rFonts w:cs="Arial"/>
          <w:szCs w:val="24"/>
        </w:rPr>
        <w:t xml:space="preserve"> </w:t>
      </w:r>
      <w:r w:rsidR="00556EEF" w:rsidRPr="00AE0B72">
        <w:rPr>
          <w:rFonts w:cs="Arial"/>
          <w:szCs w:val="24"/>
        </w:rPr>
        <w:t xml:space="preserve">level </w:t>
      </w:r>
      <w:r w:rsidR="00FF078F" w:rsidRPr="00E12241">
        <w:rPr>
          <w:rFonts w:cs="Arial"/>
          <w:szCs w:val="24"/>
        </w:rPr>
        <w:t>on a</w:t>
      </w:r>
      <w:r w:rsidR="00E12241">
        <w:rPr>
          <w:rFonts w:cs="Arial"/>
          <w:szCs w:val="24"/>
        </w:rPr>
        <w:t>n</w:t>
      </w:r>
      <w:r w:rsidR="00F01CA4" w:rsidRPr="00E12241">
        <w:rPr>
          <w:rFonts w:cs="Arial"/>
          <w:szCs w:val="24"/>
        </w:rPr>
        <w:t xml:space="preserve"> </w:t>
      </w:r>
      <w:r w:rsidR="00E12241" w:rsidRPr="00E12241">
        <w:rPr>
          <w:rFonts w:cs="Arial"/>
          <w:szCs w:val="24"/>
        </w:rPr>
        <w:t xml:space="preserve">Assured Shorthold </w:t>
      </w:r>
      <w:r w:rsidR="00FF078F" w:rsidRPr="00E12241">
        <w:rPr>
          <w:rFonts w:cs="Arial"/>
          <w:szCs w:val="24"/>
        </w:rPr>
        <w:t>Tenancy</w:t>
      </w:r>
      <w:r w:rsidR="00E12241" w:rsidRPr="00E12241">
        <w:rPr>
          <w:rFonts w:cs="Arial"/>
          <w:szCs w:val="24"/>
        </w:rPr>
        <w:t xml:space="preserve"> (AST)</w:t>
      </w:r>
      <w:r w:rsidR="00DE77D5" w:rsidRPr="00E12241">
        <w:rPr>
          <w:rFonts w:cs="Arial"/>
          <w:szCs w:val="24"/>
        </w:rPr>
        <w:t>.</w:t>
      </w:r>
      <w:r w:rsidR="000F0282" w:rsidRPr="00E12241">
        <w:rPr>
          <w:rFonts w:cs="Arial"/>
          <w:szCs w:val="24"/>
        </w:rPr>
        <w:t xml:space="preserve"> </w:t>
      </w:r>
      <w:r w:rsidRPr="00AE0B72">
        <w:rPr>
          <w:rFonts w:cs="Arial"/>
          <w:szCs w:val="24"/>
        </w:rPr>
        <w:t xml:space="preserve">Households </w:t>
      </w:r>
      <w:r w:rsidR="00245DFB" w:rsidRPr="00AE0B72">
        <w:rPr>
          <w:rFonts w:cs="Arial"/>
          <w:szCs w:val="24"/>
        </w:rPr>
        <w:t>moving from a Council or Housing Association owned home who hold a</w:t>
      </w:r>
      <w:r w:rsidRPr="00AE0B72">
        <w:rPr>
          <w:rFonts w:cs="Arial"/>
          <w:szCs w:val="24"/>
        </w:rPr>
        <w:t xml:space="preserve">n assured or secure tenancy will </w:t>
      </w:r>
      <w:r w:rsidR="00FF078F" w:rsidRPr="00AE0B72">
        <w:rPr>
          <w:rFonts w:cs="Arial"/>
          <w:szCs w:val="24"/>
        </w:rPr>
        <w:t xml:space="preserve">have to surrender their tenancy and will be </w:t>
      </w:r>
      <w:r w:rsidR="004C5DB8" w:rsidRPr="00AE0B72">
        <w:rPr>
          <w:rFonts w:cs="Arial"/>
          <w:szCs w:val="24"/>
        </w:rPr>
        <w:t xml:space="preserve">unable to keep their surety of tenure as they will be </w:t>
      </w:r>
      <w:r w:rsidR="000F0282" w:rsidRPr="00AE0B72">
        <w:rPr>
          <w:rFonts w:cs="Arial"/>
          <w:szCs w:val="24"/>
        </w:rPr>
        <w:t>granted a</w:t>
      </w:r>
      <w:r w:rsidR="00E12241">
        <w:rPr>
          <w:rFonts w:cs="Arial"/>
          <w:szCs w:val="24"/>
        </w:rPr>
        <w:t xml:space="preserve">n Assured Shorthold </w:t>
      </w:r>
      <w:r w:rsidR="000F0282" w:rsidRPr="00E12241">
        <w:rPr>
          <w:rFonts w:cs="Arial"/>
          <w:szCs w:val="24"/>
        </w:rPr>
        <w:t>Tenancy</w:t>
      </w:r>
      <w:r w:rsidR="00E12241" w:rsidRPr="00E12241">
        <w:rPr>
          <w:rFonts w:cs="Arial"/>
          <w:szCs w:val="24"/>
        </w:rPr>
        <w:t xml:space="preserve"> (AST).</w:t>
      </w:r>
    </w:p>
    <w:p w14:paraId="02D15B1D" w14:textId="34A11192" w:rsidR="00D807EE" w:rsidRPr="00AE0B72" w:rsidRDefault="00D807EE" w:rsidP="0078036D">
      <w:pPr>
        <w:jc w:val="both"/>
        <w:rPr>
          <w:rFonts w:cs="Arial"/>
          <w:color w:val="FF0000"/>
          <w:szCs w:val="24"/>
        </w:rPr>
      </w:pPr>
    </w:p>
    <w:p w14:paraId="352A8A80" w14:textId="3D348636" w:rsidR="00245DFB" w:rsidRPr="00AE0B72" w:rsidRDefault="00D807EE" w:rsidP="00D3619C">
      <w:pPr>
        <w:jc w:val="both"/>
        <w:rPr>
          <w:rFonts w:cs="Arial"/>
          <w:color w:val="FF0000"/>
          <w:szCs w:val="24"/>
        </w:rPr>
      </w:pPr>
      <w:r w:rsidRPr="00AE0B72">
        <w:rPr>
          <w:rFonts w:cs="Arial"/>
          <w:szCs w:val="24"/>
        </w:rPr>
        <w:t xml:space="preserve">Tenancies should only be offered to </w:t>
      </w:r>
      <w:r w:rsidR="00B01CE6">
        <w:rPr>
          <w:rFonts w:cs="Arial"/>
          <w:szCs w:val="24"/>
        </w:rPr>
        <w:t>prospect</w:t>
      </w:r>
      <w:r w:rsidR="00B776FB">
        <w:rPr>
          <w:rFonts w:cs="Arial"/>
          <w:szCs w:val="24"/>
        </w:rPr>
        <w:t>ive</w:t>
      </w:r>
      <w:r w:rsidR="00B01CE6">
        <w:rPr>
          <w:rFonts w:cs="Arial"/>
          <w:szCs w:val="24"/>
        </w:rPr>
        <w:t xml:space="preserve"> tenants </w:t>
      </w:r>
      <w:r w:rsidR="00245DFB" w:rsidRPr="00AE0B72">
        <w:rPr>
          <w:rFonts w:cs="Arial"/>
          <w:szCs w:val="24"/>
        </w:rPr>
        <w:t>age</w:t>
      </w:r>
      <w:r w:rsidR="00B01CE6">
        <w:rPr>
          <w:rFonts w:cs="Arial"/>
          <w:szCs w:val="24"/>
        </w:rPr>
        <w:t>d</w:t>
      </w:r>
      <w:r w:rsidR="00245DFB" w:rsidRPr="00AE0B72">
        <w:rPr>
          <w:rFonts w:cs="Arial"/>
          <w:szCs w:val="24"/>
        </w:rPr>
        <w:t xml:space="preserve"> 18 years or over </w:t>
      </w:r>
      <w:r w:rsidR="00D3619C" w:rsidRPr="00AE0B72">
        <w:rPr>
          <w:rFonts w:cs="Arial"/>
          <w:szCs w:val="24"/>
        </w:rPr>
        <w:t>who are resident in the UK (habitual</w:t>
      </w:r>
      <w:r w:rsidR="00245DFB" w:rsidRPr="00AE0B72">
        <w:rPr>
          <w:rFonts w:cs="Arial"/>
          <w:szCs w:val="24"/>
        </w:rPr>
        <w:t>ly</w:t>
      </w:r>
      <w:r w:rsidR="00D3619C" w:rsidRPr="00AE0B72">
        <w:rPr>
          <w:rFonts w:cs="Arial"/>
          <w:szCs w:val="24"/>
        </w:rPr>
        <w:t xml:space="preserve"> reside</w:t>
      </w:r>
      <w:r w:rsidR="00245DFB" w:rsidRPr="00AE0B72">
        <w:rPr>
          <w:rFonts w:cs="Arial"/>
          <w:szCs w:val="24"/>
        </w:rPr>
        <w:t>nt</w:t>
      </w:r>
      <w:r w:rsidR="00D3619C" w:rsidRPr="00AE0B72">
        <w:rPr>
          <w:rFonts w:cs="Arial"/>
          <w:szCs w:val="24"/>
        </w:rPr>
        <w:t xml:space="preserve">) and have a legal right to hold a tenancy in the UK </w:t>
      </w:r>
      <w:r w:rsidR="00245DFB" w:rsidRPr="00AE0B72">
        <w:rPr>
          <w:rFonts w:cs="Arial"/>
          <w:szCs w:val="24"/>
        </w:rPr>
        <w:t>based on their immigration status</w:t>
      </w:r>
      <w:r w:rsidR="00D3619C" w:rsidRPr="00AE0B72">
        <w:rPr>
          <w:rFonts w:cs="Arial"/>
          <w:szCs w:val="24"/>
        </w:rPr>
        <w:t>. The Manag</w:t>
      </w:r>
      <w:r w:rsidR="006A0FF3" w:rsidRPr="00AE0B72">
        <w:rPr>
          <w:rFonts w:cs="Arial"/>
          <w:szCs w:val="24"/>
        </w:rPr>
        <w:t>ement Company</w:t>
      </w:r>
      <w:r w:rsidR="00D3619C" w:rsidRPr="00AE0B72">
        <w:rPr>
          <w:rFonts w:cs="Arial"/>
          <w:szCs w:val="24"/>
        </w:rPr>
        <w:t xml:space="preserve"> will hold responsibility for checking the </w:t>
      </w:r>
      <w:r w:rsidR="003805B3">
        <w:rPr>
          <w:rFonts w:cs="Arial"/>
          <w:szCs w:val="24"/>
        </w:rPr>
        <w:t>prospect</w:t>
      </w:r>
      <w:r w:rsidR="00B776FB">
        <w:rPr>
          <w:rFonts w:cs="Arial"/>
          <w:szCs w:val="24"/>
        </w:rPr>
        <w:t>ive</w:t>
      </w:r>
      <w:r w:rsidR="003805B3">
        <w:rPr>
          <w:rFonts w:cs="Arial"/>
          <w:szCs w:val="24"/>
        </w:rPr>
        <w:t xml:space="preserve"> tenant</w:t>
      </w:r>
      <w:r w:rsidR="00D3619C" w:rsidRPr="00AE0B72">
        <w:rPr>
          <w:rFonts w:cs="Arial"/>
          <w:szCs w:val="24"/>
        </w:rPr>
        <w:t xml:space="preserve">’s eligibility. </w:t>
      </w:r>
    </w:p>
    <w:p w14:paraId="48CFC2C7" w14:textId="77777777" w:rsidR="00D3619C" w:rsidRPr="00AE0B72" w:rsidRDefault="00D3619C" w:rsidP="0078036D">
      <w:pPr>
        <w:jc w:val="both"/>
        <w:rPr>
          <w:rFonts w:cs="Arial"/>
          <w:color w:val="FF0000"/>
          <w:szCs w:val="24"/>
        </w:rPr>
      </w:pPr>
    </w:p>
    <w:p w14:paraId="04468F01" w14:textId="55B76184" w:rsidR="000A09A0" w:rsidRPr="00AE0B72" w:rsidRDefault="000A09A0" w:rsidP="000A09A0">
      <w:pPr>
        <w:jc w:val="both"/>
        <w:rPr>
          <w:rFonts w:cs="Arial"/>
          <w:szCs w:val="24"/>
        </w:rPr>
      </w:pPr>
      <w:r w:rsidRPr="00AE0B72">
        <w:rPr>
          <w:rFonts w:cs="Arial"/>
          <w:szCs w:val="24"/>
        </w:rPr>
        <w:t>Where there is any uncertainty regarding a</w:t>
      </w:r>
      <w:r w:rsidR="00F64577">
        <w:rPr>
          <w:rFonts w:cs="Arial"/>
          <w:szCs w:val="24"/>
        </w:rPr>
        <w:t xml:space="preserve"> prospect</w:t>
      </w:r>
      <w:r w:rsidR="00397C3D">
        <w:rPr>
          <w:rFonts w:cs="Arial"/>
          <w:szCs w:val="24"/>
        </w:rPr>
        <w:t>ive</w:t>
      </w:r>
      <w:r w:rsidR="00F64577">
        <w:rPr>
          <w:rFonts w:cs="Arial"/>
          <w:szCs w:val="24"/>
        </w:rPr>
        <w:t xml:space="preserve"> tenant</w:t>
      </w:r>
      <w:r w:rsidRPr="00AE0B72">
        <w:rPr>
          <w:rFonts w:cs="Arial"/>
          <w:szCs w:val="24"/>
        </w:rPr>
        <w:t xml:space="preserve">’s eligibility, </w:t>
      </w:r>
      <w:r w:rsidR="002B0607">
        <w:rPr>
          <w:rFonts w:cs="Arial"/>
          <w:szCs w:val="24"/>
        </w:rPr>
        <w:t xml:space="preserve">guidance can </w:t>
      </w:r>
      <w:r w:rsidRPr="00AE0B72">
        <w:rPr>
          <w:rFonts w:cs="Arial"/>
          <w:szCs w:val="24"/>
        </w:rPr>
        <w:t xml:space="preserve">be sought from </w:t>
      </w:r>
      <w:r w:rsidR="00E12241">
        <w:rPr>
          <w:rFonts w:cs="Arial"/>
          <w:szCs w:val="24"/>
        </w:rPr>
        <w:t xml:space="preserve">the </w:t>
      </w:r>
      <w:r w:rsidR="004F747B">
        <w:rPr>
          <w:rFonts w:cs="Arial"/>
          <w:szCs w:val="24"/>
        </w:rPr>
        <w:t>C</w:t>
      </w:r>
      <w:r w:rsidR="00E12241">
        <w:rPr>
          <w:rFonts w:cs="Arial"/>
          <w:szCs w:val="24"/>
        </w:rPr>
        <w:t xml:space="preserve">lient </w:t>
      </w:r>
      <w:r w:rsidR="004F747B">
        <w:rPr>
          <w:rFonts w:cs="Arial"/>
          <w:szCs w:val="24"/>
        </w:rPr>
        <w:t>O</w:t>
      </w:r>
      <w:r w:rsidR="00E12241">
        <w:rPr>
          <w:rFonts w:cs="Arial"/>
          <w:szCs w:val="24"/>
        </w:rPr>
        <w:t xml:space="preserve">fficer at </w:t>
      </w:r>
      <w:r w:rsidRPr="00AE0B72">
        <w:rPr>
          <w:rFonts w:cs="Arial"/>
          <w:szCs w:val="24"/>
        </w:rPr>
        <w:t xml:space="preserve">Hart District Council prior to a tenancy being offered. </w:t>
      </w:r>
    </w:p>
    <w:p w14:paraId="61F80E39" w14:textId="77777777" w:rsidR="000A09A0" w:rsidRPr="00AE0B72" w:rsidRDefault="000A09A0" w:rsidP="0078036D">
      <w:pPr>
        <w:jc w:val="both"/>
        <w:rPr>
          <w:rFonts w:cs="Arial"/>
          <w:szCs w:val="24"/>
        </w:rPr>
      </w:pPr>
    </w:p>
    <w:p w14:paraId="7F2D45A3" w14:textId="60E6D5F3" w:rsidR="00B1654B" w:rsidRPr="00AE0B72" w:rsidRDefault="00B1654B" w:rsidP="0078036D">
      <w:pPr>
        <w:jc w:val="both"/>
        <w:rPr>
          <w:rFonts w:cs="Arial"/>
          <w:szCs w:val="24"/>
        </w:rPr>
      </w:pPr>
    </w:p>
    <w:p w14:paraId="6E3C2581" w14:textId="5EB7357B" w:rsidR="00245DFB" w:rsidRPr="00AE0B72" w:rsidRDefault="00B1654B" w:rsidP="0078036D">
      <w:pPr>
        <w:jc w:val="both"/>
        <w:rPr>
          <w:rFonts w:cs="Arial"/>
          <w:color w:val="FF0000"/>
          <w:szCs w:val="24"/>
        </w:rPr>
      </w:pPr>
      <w:r w:rsidRPr="00AE0B72">
        <w:rPr>
          <w:rFonts w:cs="Arial"/>
          <w:b/>
          <w:bCs/>
          <w:szCs w:val="24"/>
        </w:rPr>
        <w:t xml:space="preserve">Managing the </w:t>
      </w:r>
      <w:r w:rsidR="00486EE7" w:rsidRPr="00AE0B72">
        <w:rPr>
          <w:rFonts w:cs="Arial"/>
          <w:b/>
          <w:bCs/>
          <w:szCs w:val="24"/>
        </w:rPr>
        <w:t>T</w:t>
      </w:r>
      <w:r w:rsidRPr="00AE0B72">
        <w:rPr>
          <w:rFonts w:cs="Arial"/>
          <w:b/>
          <w:bCs/>
          <w:szCs w:val="24"/>
        </w:rPr>
        <w:t>enancies</w:t>
      </w:r>
      <w:r w:rsidR="00A329E2" w:rsidRPr="00AE0B72">
        <w:rPr>
          <w:rFonts w:cs="Arial"/>
          <w:b/>
          <w:bCs/>
          <w:szCs w:val="24"/>
        </w:rPr>
        <w:t xml:space="preserve"> </w:t>
      </w:r>
    </w:p>
    <w:p w14:paraId="4E13B8AB" w14:textId="77777777" w:rsidR="00245DFB" w:rsidRPr="00AE0B72" w:rsidRDefault="00245DFB" w:rsidP="0078036D">
      <w:pPr>
        <w:jc w:val="both"/>
        <w:rPr>
          <w:rFonts w:cs="Arial"/>
          <w:b/>
          <w:bCs/>
          <w:color w:val="FF0000"/>
          <w:szCs w:val="24"/>
        </w:rPr>
      </w:pPr>
    </w:p>
    <w:p w14:paraId="13F622F4" w14:textId="3B488D8C" w:rsidR="00B1654B" w:rsidRPr="00AE0B72" w:rsidRDefault="00B1654B" w:rsidP="0078036D">
      <w:pPr>
        <w:jc w:val="both"/>
        <w:rPr>
          <w:rFonts w:cs="Arial"/>
          <w:szCs w:val="24"/>
        </w:rPr>
      </w:pPr>
      <w:r w:rsidRPr="00AE0B72">
        <w:rPr>
          <w:rFonts w:cs="Arial"/>
          <w:szCs w:val="24"/>
        </w:rPr>
        <w:t>The Manag</w:t>
      </w:r>
      <w:r w:rsidR="006A0FF3" w:rsidRPr="00AE0B72">
        <w:rPr>
          <w:rFonts w:cs="Arial"/>
          <w:szCs w:val="24"/>
        </w:rPr>
        <w:t>ement Company</w:t>
      </w:r>
      <w:r w:rsidRPr="00AE0B72">
        <w:rPr>
          <w:rFonts w:cs="Arial"/>
          <w:szCs w:val="24"/>
        </w:rPr>
        <w:t xml:space="preserve"> will be responsible for managing the tenancies for the 41 flats on the Council’s behalf. </w:t>
      </w:r>
    </w:p>
    <w:p w14:paraId="0FA89CB5" w14:textId="77777777" w:rsidR="00B1654B" w:rsidRPr="00AE0B72" w:rsidRDefault="00B1654B" w:rsidP="0078036D">
      <w:pPr>
        <w:jc w:val="both"/>
        <w:rPr>
          <w:rFonts w:cs="Arial"/>
          <w:szCs w:val="24"/>
        </w:rPr>
      </w:pPr>
    </w:p>
    <w:p w14:paraId="7F73C34D" w14:textId="77777777" w:rsidR="00B1654B" w:rsidRPr="00AE0B72" w:rsidRDefault="00B1654B" w:rsidP="0078036D">
      <w:pPr>
        <w:jc w:val="both"/>
        <w:rPr>
          <w:rFonts w:cs="Arial"/>
          <w:szCs w:val="24"/>
        </w:rPr>
      </w:pPr>
      <w:r w:rsidRPr="00AE0B72">
        <w:rPr>
          <w:rFonts w:cs="Arial"/>
          <w:szCs w:val="24"/>
        </w:rPr>
        <w:t>This will include responsibility for the following:</w:t>
      </w:r>
    </w:p>
    <w:p w14:paraId="1CB99415" w14:textId="77777777" w:rsidR="00B1654B" w:rsidRPr="00AE0B72" w:rsidRDefault="00B1654B" w:rsidP="0078036D">
      <w:pPr>
        <w:jc w:val="both"/>
        <w:rPr>
          <w:rFonts w:cs="Arial"/>
          <w:szCs w:val="24"/>
        </w:rPr>
      </w:pPr>
    </w:p>
    <w:p w14:paraId="7DD9D53B" w14:textId="6076C2FA" w:rsidR="00A329E2" w:rsidRPr="00AE0B72" w:rsidRDefault="00B1654B" w:rsidP="00A329E2">
      <w:pPr>
        <w:pStyle w:val="ListParagraph"/>
        <w:numPr>
          <w:ilvl w:val="0"/>
          <w:numId w:val="26"/>
        </w:numPr>
        <w:jc w:val="both"/>
        <w:rPr>
          <w:rFonts w:ascii="Arial" w:hAnsi="Arial" w:cs="Arial"/>
        </w:rPr>
      </w:pPr>
      <w:r w:rsidRPr="00AE0B72">
        <w:rPr>
          <w:rFonts w:ascii="Arial" w:hAnsi="Arial" w:cs="Arial"/>
        </w:rPr>
        <w:t>Collecting rent due and forwarding to the Council in the manner agreed</w:t>
      </w:r>
      <w:r w:rsidR="00A329E2" w:rsidRPr="00AE0B72">
        <w:rPr>
          <w:rFonts w:ascii="Arial" w:hAnsi="Arial" w:cs="Arial"/>
        </w:rPr>
        <w:t>.</w:t>
      </w:r>
    </w:p>
    <w:p w14:paraId="4722C809" w14:textId="05AC10D9" w:rsidR="00C7115F" w:rsidRPr="00F32828" w:rsidRDefault="00C7115F" w:rsidP="00A329E2">
      <w:pPr>
        <w:pStyle w:val="ListParagraph"/>
        <w:numPr>
          <w:ilvl w:val="0"/>
          <w:numId w:val="26"/>
        </w:numPr>
        <w:jc w:val="both"/>
        <w:rPr>
          <w:rFonts w:ascii="Arial" w:hAnsi="Arial" w:cs="Arial"/>
        </w:rPr>
      </w:pPr>
      <w:r w:rsidRPr="00F32828">
        <w:rPr>
          <w:rFonts w:ascii="Arial" w:hAnsi="Arial" w:cs="Arial"/>
        </w:rPr>
        <w:t>Increasing the rent each year on the anniversary of the tenancy start date by</w:t>
      </w:r>
      <w:r w:rsidR="00866139" w:rsidRPr="00F32828">
        <w:rPr>
          <w:rFonts w:ascii="Arial" w:hAnsi="Arial" w:cs="Arial"/>
        </w:rPr>
        <w:t xml:space="preserve"> the higher of</w:t>
      </w:r>
      <w:r w:rsidRPr="00F32828">
        <w:rPr>
          <w:rFonts w:ascii="Arial" w:hAnsi="Arial" w:cs="Arial"/>
        </w:rPr>
        <w:t xml:space="preserve"> </w:t>
      </w:r>
      <w:r w:rsidR="00866139" w:rsidRPr="00F32828">
        <w:rPr>
          <w:rFonts w:ascii="Arial" w:hAnsi="Arial" w:cs="Arial"/>
        </w:rPr>
        <w:t>2</w:t>
      </w:r>
      <w:r w:rsidRPr="00F32828">
        <w:rPr>
          <w:rFonts w:ascii="Arial" w:hAnsi="Arial" w:cs="Arial"/>
        </w:rPr>
        <w:t>%</w:t>
      </w:r>
      <w:r w:rsidR="006C1DE4" w:rsidRPr="00F32828">
        <w:rPr>
          <w:rFonts w:ascii="Arial" w:hAnsi="Arial" w:cs="Arial"/>
        </w:rPr>
        <w:t xml:space="preserve"> or open market rent</w:t>
      </w:r>
      <w:r w:rsidRPr="00F32828">
        <w:rPr>
          <w:rFonts w:ascii="Arial" w:hAnsi="Arial" w:cs="Arial"/>
        </w:rPr>
        <w:t xml:space="preserve"> </w:t>
      </w:r>
      <w:r w:rsidR="006A0FF3" w:rsidRPr="00F32828">
        <w:rPr>
          <w:rFonts w:ascii="Arial" w:hAnsi="Arial" w:cs="Arial"/>
        </w:rPr>
        <w:t>and notifying tenants accordingly</w:t>
      </w:r>
      <w:r w:rsidR="001E67FE" w:rsidRPr="00F32828">
        <w:rPr>
          <w:rFonts w:ascii="Arial" w:hAnsi="Arial" w:cs="Arial"/>
        </w:rPr>
        <w:t>.</w:t>
      </w:r>
    </w:p>
    <w:p w14:paraId="78720300" w14:textId="205B7D34" w:rsidR="00A329E2" w:rsidRPr="00AE0B72" w:rsidRDefault="00A329E2" w:rsidP="003903CA">
      <w:pPr>
        <w:pStyle w:val="ListParagraph"/>
        <w:numPr>
          <w:ilvl w:val="0"/>
          <w:numId w:val="26"/>
        </w:numPr>
        <w:jc w:val="both"/>
        <w:rPr>
          <w:rFonts w:ascii="Arial" w:hAnsi="Arial" w:cs="Arial"/>
        </w:rPr>
      </w:pPr>
      <w:r w:rsidRPr="00AE0B72">
        <w:rPr>
          <w:rFonts w:ascii="Arial" w:hAnsi="Arial" w:cs="Arial"/>
        </w:rPr>
        <w:t>D</w:t>
      </w:r>
      <w:r w:rsidR="00B1654B" w:rsidRPr="00AE0B72">
        <w:rPr>
          <w:rFonts w:ascii="Arial" w:hAnsi="Arial" w:cs="Arial"/>
        </w:rPr>
        <w:t xml:space="preserve">ealing with </w:t>
      </w:r>
      <w:r w:rsidRPr="00AE0B72">
        <w:rPr>
          <w:rFonts w:ascii="Arial" w:hAnsi="Arial" w:cs="Arial"/>
        </w:rPr>
        <w:t xml:space="preserve">any </w:t>
      </w:r>
      <w:r w:rsidR="00B1654B" w:rsidRPr="00AE0B72">
        <w:rPr>
          <w:rFonts w:ascii="Arial" w:hAnsi="Arial" w:cs="Arial"/>
        </w:rPr>
        <w:t>maintenance/</w:t>
      </w:r>
      <w:proofErr w:type="gramStart"/>
      <w:r w:rsidR="00B1654B" w:rsidRPr="00AE0B72">
        <w:rPr>
          <w:rFonts w:ascii="Arial" w:hAnsi="Arial" w:cs="Arial"/>
        </w:rPr>
        <w:t>repairs</w:t>
      </w:r>
      <w:proofErr w:type="gramEnd"/>
      <w:r w:rsidR="00B1654B" w:rsidRPr="00AE0B72">
        <w:rPr>
          <w:rFonts w:ascii="Arial" w:hAnsi="Arial" w:cs="Arial"/>
        </w:rPr>
        <w:t xml:space="preserve"> enquiries from tenants,</w:t>
      </w:r>
      <w:r w:rsidRPr="00AE0B72">
        <w:rPr>
          <w:rFonts w:ascii="Arial" w:hAnsi="Arial" w:cs="Arial"/>
        </w:rPr>
        <w:t xml:space="preserve"> including arranging works as appropriate in line with the agreed</w:t>
      </w:r>
      <w:r w:rsidR="00E17BA4">
        <w:rPr>
          <w:rFonts w:ascii="Arial" w:hAnsi="Arial" w:cs="Arial"/>
        </w:rPr>
        <w:t xml:space="preserve"> </w:t>
      </w:r>
      <w:r w:rsidR="00B12D4F">
        <w:rPr>
          <w:rFonts w:ascii="Arial" w:hAnsi="Arial" w:cs="Arial"/>
        </w:rPr>
        <w:t>repairs schedule</w:t>
      </w:r>
      <w:r w:rsidRPr="00AE0B72">
        <w:rPr>
          <w:rFonts w:ascii="Arial" w:hAnsi="Arial" w:cs="Arial"/>
        </w:rPr>
        <w:t>.</w:t>
      </w:r>
    </w:p>
    <w:p w14:paraId="04D98DF9" w14:textId="5EBC2B6D" w:rsidR="003903CA" w:rsidRDefault="003903CA" w:rsidP="003903CA">
      <w:pPr>
        <w:pStyle w:val="ListParagraph"/>
        <w:numPr>
          <w:ilvl w:val="0"/>
          <w:numId w:val="26"/>
        </w:numPr>
        <w:jc w:val="both"/>
        <w:rPr>
          <w:rFonts w:ascii="Arial" w:hAnsi="Arial" w:cs="Arial"/>
        </w:rPr>
      </w:pPr>
      <w:r w:rsidRPr="00AE0B72">
        <w:rPr>
          <w:rFonts w:ascii="Arial" w:hAnsi="Arial" w:cs="Arial"/>
        </w:rPr>
        <w:t>Dealing with nuisance/ASB enquiries from/against tenants.</w:t>
      </w:r>
    </w:p>
    <w:p w14:paraId="73DAD866" w14:textId="1FF91657" w:rsidR="00C943CA" w:rsidRPr="00AE0B72" w:rsidRDefault="00C943CA" w:rsidP="003903CA">
      <w:pPr>
        <w:pStyle w:val="ListParagraph"/>
        <w:numPr>
          <w:ilvl w:val="0"/>
          <w:numId w:val="2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Notifying Hart District Council’s Housing Team prior to taking any eviction action against a tenant in line with agreed Pre-</w:t>
      </w:r>
      <w:r w:rsidR="00000208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viction </w:t>
      </w:r>
      <w:r w:rsidR="00EC4C14">
        <w:rPr>
          <w:rFonts w:ascii="Arial" w:hAnsi="Arial" w:cs="Arial"/>
        </w:rPr>
        <w:t>P</w:t>
      </w:r>
      <w:r>
        <w:rPr>
          <w:rFonts w:ascii="Arial" w:hAnsi="Arial" w:cs="Arial"/>
        </w:rPr>
        <w:t xml:space="preserve">rotocol. </w:t>
      </w:r>
    </w:p>
    <w:p w14:paraId="1FC5A114" w14:textId="2BA8537F" w:rsidR="00B1654B" w:rsidRPr="00AE0B72" w:rsidRDefault="00A329E2" w:rsidP="00A329E2">
      <w:pPr>
        <w:pStyle w:val="ListParagraph"/>
        <w:numPr>
          <w:ilvl w:val="0"/>
          <w:numId w:val="26"/>
        </w:numPr>
        <w:jc w:val="both"/>
        <w:rPr>
          <w:rFonts w:ascii="Arial" w:hAnsi="Arial" w:cs="Arial"/>
        </w:rPr>
      </w:pPr>
      <w:r w:rsidRPr="00AE0B72">
        <w:rPr>
          <w:rFonts w:ascii="Arial" w:hAnsi="Arial" w:cs="Arial"/>
        </w:rPr>
        <w:t>O</w:t>
      </w:r>
      <w:r w:rsidR="00B1654B" w:rsidRPr="00AE0B72">
        <w:rPr>
          <w:rFonts w:ascii="Arial" w:hAnsi="Arial" w:cs="Arial"/>
        </w:rPr>
        <w:t>rganising</w:t>
      </w:r>
      <w:r w:rsidRPr="00AE0B72">
        <w:rPr>
          <w:rFonts w:ascii="Arial" w:hAnsi="Arial" w:cs="Arial"/>
        </w:rPr>
        <w:t xml:space="preserve"> of </w:t>
      </w:r>
      <w:r w:rsidR="00B1654B" w:rsidRPr="00AE0B72">
        <w:rPr>
          <w:rFonts w:ascii="Arial" w:hAnsi="Arial" w:cs="Arial"/>
        </w:rPr>
        <w:t xml:space="preserve">required annual inspections (including </w:t>
      </w:r>
      <w:r w:rsidRPr="00AE0B72">
        <w:rPr>
          <w:rFonts w:ascii="Arial" w:hAnsi="Arial" w:cs="Arial"/>
        </w:rPr>
        <w:t xml:space="preserve">annual </w:t>
      </w:r>
      <w:r w:rsidR="00B1654B" w:rsidRPr="00AE0B72">
        <w:rPr>
          <w:rFonts w:ascii="Arial" w:hAnsi="Arial" w:cs="Arial"/>
        </w:rPr>
        <w:t>gas safety inspections</w:t>
      </w:r>
      <w:r w:rsidRPr="00AE0B72">
        <w:rPr>
          <w:rFonts w:ascii="Arial" w:hAnsi="Arial" w:cs="Arial"/>
        </w:rPr>
        <w:t xml:space="preserve"> by a qualified Gas Safe engineer</w:t>
      </w:r>
      <w:r w:rsidR="00B1654B" w:rsidRPr="00AE0B72">
        <w:rPr>
          <w:rFonts w:ascii="Arial" w:hAnsi="Arial" w:cs="Arial"/>
        </w:rPr>
        <w:t>)</w:t>
      </w:r>
      <w:r w:rsidRPr="00AE0B72">
        <w:rPr>
          <w:rFonts w:ascii="Arial" w:hAnsi="Arial" w:cs="Arial"/>
        </w:rPr>
        <w:t>.</w:t>
      </w:r>
      <w:r w:rsidR="00B1654B" w:rsidRPr="00AE0B72">
        <w:rPr>
          <w:rFonts w:ascii="Arial" w:hAnsi="Arial" w:cs="Arial"/>
        </w:rPr>
        <w:t xml:space="preserve">   </w:t>
      </w:r>
    </w:p>
    <w:p w14:paraId="1E5A35FC" w14:textId="3E010D73" w:rsidR="00A71857" w:rsidRPr="00AE0B72" w:rsidRDefault="00A71857" w:rsidP="0078036D">
      <w:pPr>
        <w:jc w:val="both"/>
        <w:rPr>
          <w:rFonts w:cs="Arial"/>
          <w:szCs w:val="24"/>
        </w:rPr>
      </w:pPr>
    </w:p>
    <w:p w14:paraId="6AC4B4DF" w14:textId="77777777" w:rsidR="001E67FE" w:rsidRDefault="001E67FE" w:rsidP="0078036D">
      <w:pPr>
        <w:jc w:val="both"/>
        <w:rPr>
          <w:rFonts w:cs="Arial"/>
          <w:b/>
          <w:bCs/>
          <w:color w:val="000000"/>
          <w:szCs w:val="24"/>
          <w:bdr w:val="none" w:sz="0" w:space="0" w:color="auto" w:frame="1"/>
          <w:lang w:eastAsia="en-GB"/>
        </w:rPr>
      </w:pPr>
    </w:p>
    <w:p w14:paraId="386E3FA0" w14:textId="77777777" w:rsidR="001E67FE" w:rsidRDefault="001E67FE" w:rsidP="0078036D">
      <w:pPr>
        <w:jc w:val="both"/>
        <w:rPr>
          <w:rFonts w:cs="Arial"/>
          <w:b/>
          <w:bCs/>
          <w:color w:val="000000"/>
          <w:szCs w:val="24"/>
          <w:bdr w:val="none" w:sz="0" w:space="0" w:color="auto" w:frame="1"/>
          <w:lang w:eastAsia="en-GB"/>
        </w:rPr>
      </w:pPr>
    </w:p>
    <w:p w14:paraId="209E2E6F" w14:textId="13513CDE" w:rsidR="001E67FE" w:rsidRDefault="001E67FE" w:rsidP="0078036D">
      <w:pPr>
        <w:jc w:val="both"/>
        <w:rPr>
          <w:rFonts w:cs="Arial"/>
          <w:b/>
          <w:bCs/>
          <w:color w:val="000000"/>
          <w:szCs w:val="24"/>
          <w:bdr w:val="none" w:sz="0" w:space="0" w:color="auto" w:frame="1"/>
          <w:lang w:eastAsia="en-GB"/>
        </w:rPr>
      </w:pPr>
    </w:p>
    <w:p w14:paraId="2E98CFF7" w14:textId="77777777" w:rsidR="009549F2" w:rsidRDefault="009549F2" w:rsidP="0078036D">
      <w:pPr>
        <w:jc w:val="both"/>
        <w:rPr>
          <w:rFonts w:cs="Arial"/>
          <w:b/>
          <w:bCs/>
          <w:color w:val="000000"/>
          <w:szCs w:val="24"/>
          <w:bdr w:val="none" w:sz="0" w:space="0" w:color="auto" w:frame="1"/>
          <w:lang w:eastAsia="en-GB"/>
        </w:rPr>
      </w:pPr>
    </w:p>
    <w:p w14:paraId="496DD31D" w14:textId="788BA74D" w:rsidR="00A71857" w:rsidRPr="00AE0B72" w:rsidRDefault="00A67FBE" w:rsidP="0078036D">
      <w:pPr>
        <w:jc w:val="both"/>
        <w:rPr>
          <w:rFonts w:cs="Arial"/>
          <w:b/>
          <w:bCs/>
          <w:color w:val="000000"/>
          <w:szCs w:val="24"/>
          <w:bdr w:val="none" w:sz="0" w:space="0" w:color="auto" w:frame="1"/>
          <w:lang w:eastAsia="en-GB"/>
        </w:rPr>
      </w:pPr>
      <w:r w:rsidRPr="00AE0B72">
        <w:rPr>
          <w:rFonts w:cs="Arial"/>
          <w:b/>
          <w:bCs/>
          <w:color w:val="000000"/>
          <w:szCs w:val="24"/>
          <w:bdr w:val="none" w:sz="0" w:space="0" w:color="auto" w:frame="1"/>
          <w:lang w:eastAsia="en-GB"/>
        </w:rPr>
        <w:t xml:space="preserve">Maximum </w:t>
      </w:r>
      <w:r w:rsidR="00A71857" w:rsidRPr="00AE0B72">
        <w:rPr>
          <w:rFonts w:cs="Arial"/>
          <w:b/>
          <w:bCs/>
          <w:color w:val="000000"/>
          <w:szCs w:val="24"/>
          <w:bdr w:val="none" w:sz="0" w:space="0" w:color="auto" w:frame="1"/>
          <w:lang w:eastAsia="en-GB"/>
        </w:rPr>
        <w:t>Occupa</w:t>
      </w:r>
      <w:r w:rsidRPr="00AE0B72">
        <w:rPr>
          <w:rFonts w:cs="Arial"/>
          <w:b/>
          <w:bCs/>
          <w:color w:val="000000"/>
          <w:szCs w:val="24"/>
          <w:bdr w:val="none" w:sz="0" w:space="0" w:color="auto" w:frame="1"/>
          <w:lang w:eastAsia="en-GB"/>
        </w:rPr>
        <w:t>ncy</w:t>
      </w:r>
    </w:p>
    <w:p w14:paraId="63434821" w14:textId="273303CA" w:rsidR="00A329E2" w:rsidRPr="00AE0B72" w:rsidRDefault="00A329E2" w:rsidP="0078036D">
      <w:pPr>
        <w:jc w:val="both"/>
        <w:rPr>
          <w:rFonts w:cs="Arial"/>
          <w:b/>
          <w:bCs/>
          <w:color w:val="000000"/>
          <w:szCs w:val="24"/>
          <w:bdr w:val="none" w:sz="0" w:space="0" w:color="auto" w:frame="1"/>
          <w:lang w:eastAsia="en-GB"/>
        </w:rPr>
      </w:pPr>
    </w:p>
    <w:p w14:paraId="750A9D03" w14:textId="5983D82E" w:rsidR="00A329E2" w:rsidRPr="00AE0B72" w:rsidRDefault="00A329E2" w:rsidP="003A73EA">
      <w:pPr>
        <w:pStyle w:val="NoSpacing"/>
        <w:rPr>
          <w:rFonts w:cs="Arial"/>
          <w:bdr w:val="none" w:sz="0" w:space="0" w:color="auto" w:frame="1"/>
          <w:lang w:eastAsia="en-GB"/>
        </w:rPr>
      </w:pPr>
      <w:proofErr w:type="gramStart"/>
      <w:r w:rsidRPr="00AE0B72">
        <w:rPr>
          <w:rFonts w:cs="Arial"/>
          <w:bdr w:val="none" w:sz="0" w:space="0" w:color="auto" w:frame="1"/>
          <w:lang w:eastAsia="en-GB"/>
        </w:rPr>
        <w:t>In order to</w:t>
      </w:r>
      <w:proofErr w:type="gramEnd"/>
      <w:r w:rsidRPr="00AE0B72">
        <w:rPr>
          <w:rFonts w:cs="Arial"/>
          <w:bdr w:val="none" w:sz="0" w:space="0" w:color="auto" w:frame="1"/>
          <w:lang w:eastAsia="en-GB"/>
        </w:rPr>
        <w:t xml:space="preserve"> </w:t>
      </w:r>
      <w:r w:rsidR="00D807EE" w:rsidRPr="00AE0B72">
        <w:rPr>
          <w:rFonts w:cs="Arial"/>
          <w:bdr w:val="none" w:sz="0" w:space="0" w:color="auto" w:frame="1"/>
          <w:lang w:eastAsia="en-GB"/>
        </w:rPr>
        <w:t xml:space="preserve">help create a sustainable community and </w:t>
      </w:r>
      <w:r w:rsidRPr="00AE0B72">
        <w:rPr>
          <w:rFonts w:cs="Arial"/>
          <w:bdr w:val="none" w:sz="0" w:space="0" w:color="auto" w:frame="1"/>
          <w:lang w:eastAsia="en-GB"/>
        </w:rPr>
        <w:t>prevent overcrowding</w:t>
      </w:r>
      <w:r w:rsidR="00D129E4" w:rsidRPr="00AE0B72">
        <w:rPr>
          <w:rFonts w:cs="Arial"/>
          <w:bdr w:val="none" w:sz="0" w:space="0" w:color="auto" w:frame="1"/>
          <w:lang w:eastAsia="en-GB"/>
        </w:rPr>
        <w:t>, with</w:t>
      </w:r>
      <w:r w:rsidR="00B86D5D" w:rsidRPr="00AE0B72">
        <w:rPr>
          <w:rFonts w:cs="Arial"/>
          <w:bdr w:val="none" w:sz="0" w:space="0" w:color="auto" w:frame="1"/>
          <w:lang w:eastAsia="en-GB"/>
        </w:rPr>
        <w:t xml:space="preserve"> </w:t>
      </w:r>
      <w:r w:rsidRPr="00AE0B72">
        <w:rPr>
          <w:rFonts w:cs="Arial"/>
          <w:bdr w:val="none" w:sz="0" w:space="0" w:color="auto" w:frame="1"/>
          <w:lang w:eastAsia="en-GB"/>
        </w:rPr>
        <w:t xml:space="preserve">associated issues such as damp within the home and potential noise complaints/ASB, the flats </w:t>
      </w:r>
      <w:r w:rsidR="00D129E4" w:rsidRPr="00AE0B72">
        <w:rPr>
          <w:rFonts w:cs="Arial"/>
          <w:bdr w:val="none" w:sz="0" w:space="0" w:color="auto" w:frame="1"/>
          <w:lang w:eastAsia="en-GB"/>
        </w:rPr>
        <w:t>must</w:t>
      </w:r>
      <w:r w:rsidRPr="00AE0B72">
        <w:rPr>
          <w:rFonts w:cs="Arial"/>
          <w:bdr w:val="none" w:sz="0" w:space="0" w:color="auto" w:frame="1"/>
          <w:lang w:eastAsia="en-GB"/>
        </w:rPr>
        <w:t xml:space="preserve"> </w:t>
      </w:r>
      <w:r w:rsidR="00D807EE" w:rsidRPr="00AE0B72">
        <w:rPr>
          <w:rFonts w:cs="Arial"/>
          <w:bdr w:val="none" w:sz="0" w:space="0" w:color="auto" w:frame="1"/>
          <w:lang w:eastAsia="en-GB"/>
        </w:rPr>
        <w:t xml:space="preserve">only </w:t>
      </w:r>
      <w:r w:rsidRPr="00AE0B72">
        <w:rPr>
          <w:rFonts w:cs="Arial"/>
          <w:bdr w:val="none" w:sz="0" w:space="0" w:color="auto" w:frame="1"/>
          <w:lang w:eastAsia="en-GB"/>
        </w:rPr>
        <w:t xml:space="preserve">be let to </w:t>
      </w:r>
      <w:r w:rsidR="006E41BE">
        <w:rPr>
          <w:rFonts w:cs="Arial"/>
          <w:bdr w:val="none" w:sz="0" w:space="0" w:color="auto" w:frame="1"/>
          <w:lang w:eastAsia="en-GB"/>
        </w:rPr>
        <w:t>prospective tenants</w:t>
      </w:r>
      <w:r w:rsidR="00B04760" w:rsidRPr="00AE0B72">
        <w:rPr>
          <w:rFonts w:cs="Arial"/>
          <w:bdr w:val="none" w:sz="0" w:space="0" w:color="auto" w:frame="1"/>
          <w:lang w:eastAsia="en-GB"/>
        </w:rPr>
        <w:t xml:space="preserve"> who do</w:t>
      </w:r>
      <w:r w:rsidR="00D129E4" w:rsidRPr="00AE0B72">
        <w:rPr>
          <w:rFonts w:cs="Arial"/>
          <w:bdr w:val="none" w:sz="0" w:space="0" w:color="auto" w:frame="1"/>
          <w:lang w:eastAsia="en-GB"/>
        </w:rPr>
        <w:t xml:space="preserve"> not exceed</w:t>
      </w:r>
      <w:r w:rsidRPr="00AE0B72">
        <w:rPr>
          <w:rFonts w:cs="Arial"/>
          <w:bdr w:val="none" w:sz="0" w:space="0" w:color="auto" w:frame="1"/>
          <w:lang w:eastAsia="en-GB"/>
        </w:rPr>
        <w:t xml:space="preserve"> the </w:t>
      </w:r>
      <w:r w:rsidR="00D807EE" w:rsidRPr="00AE0B72">
        <w:rPr>
          <w:rFonts w:cs="Arial"/>
          <w:bdr w:val="none" w:sz="0" w:space="0" w:color="auto" w:frame="1"/>
          <w:lang w:eastAsia="en-GB"/>
        </w:rPr>
        <w:t xml:space="preserve">maximum </w:t>
      </w:r>
      <w:r w:rsidRPr="00AE0B72">
        <w:rPr>
          <w:rFonts w:cs="Arial"/>
          <w:bdr w:val="none" w:sz="0" w:space="0" w:color="auto" w:frame="1"/>
          <w:lang w:eastAsia="en-GB"/>
        </w:rPr>
        <w:t xml:space="preserve">household </w:t>
      </w:r>
      <w:r w:rsidR="00D129E4" w:rsidRPr="00AE0B72">
        <w:rPr>
          <w:rFonts w:cs="Arial"/>
          <w:bdr w:val="none" w:sz="0" w:space="0" w:color="auto" w:frame="1"/>
          <w:lang w:eastAsia="en-GB"/>
        </w:rPr>
        <w:t xml:space="preserve">occupancy </w:t>
      </w:r>
      <w:r w:rsidR="00B04760" w:rsidRPr="00AE0B72">
        <w:rPr>
          <w:rFonts w:cs="Arial"/>
          <w:bdr w:val="none" w:sz="0" w:space="0" w:color="auto" w:frame="1"/>
          <w:lang w:eastAsia="en-GB"/>
        </w:rPr>
        <w:t xml:space="preserve">levels </w:t>
      </w:r>
      <w:r w:rsidRPr="00AE0B72">
        <w:rPr>
          <w:rFonts w:cs="Arial"/>
          <w:bdr w:val="none" w:sz="0" w:space="0" w:color="auto" w:frame="1"/>
          <w:lang w:eastAsia="en-GB"/>
        </w:rPr>
        <w:t xml:space="preserve">shown </w:t>
      </w:r>
      <w:r w:rsidR="00D807EE" w:rsidRPr="00AE0B72">
        <w:rPr>
          <w:rFonts w:cs="Arial"/>
          <w:bdr w:val="none" w:sz="0" w:space="0" w:color="auto" w:frame="1"/>
          <w:lang w:eastAsia="en-GB"/>
        </w:rPr>
        <w:t xml:space="preserve">in </w:t>
      </w:r>
      <w:r w:rsidR="00B86D5D" w:rsidRPr="00AE0B72">
        <w:rPr>
          <w:rFonts w:cs="Arial"/>
          <w:bdr w:val="none" w:sz="0" w:space="0" w:color="auto" w:frame="1"/>
          <w:lang w:eastAsia="en-GB"/>
        </w:rPr>
        <w:t>Table 1 and Table 2</w:t>
      </w:r>
      <w:r w:rsidR="00D807EE" w:rsidRPr="00AE0B72">
        <w:rPr>
          <w:rFonts w:cs="Arial"/>
          <w:bdr w:val="none" w:sz="0" w:space="0" w:color="auto" w:frame="1"/>
          <w:lang w:eastAsia="en-GB"/>
        </w:rPr>
        <w:t xml:space="preserve"> </w:t>
      </w:r>
      <w:r w:rsidRPr="00AE0B72">
        <w:rPr>
          <w:rFonts w:cs="Arial"/>
          <w:bdr w:val="none" w:sz="0" w:space="0" w:color="auto" w:frame="1"/>
          <w:lang w:eastAsia="en-GB"/>
        </w:rPr>
        <w:t xml:space="preserve">below. </w:t>
      </w:r>
      <w:r w:rsidR="00C939D6">
        <w:rPr>
          <w:rFonts w:cs="Arial"/>
          <w:bdr w:val="none" w:sz="0" w:space="0" w:color="auto" w:frame="1"/>
          <w:lang w:eastAsia="en-GB"/>
        </w:rPr>
        <w:t xml:space="preserve">Consideration should also be given in relation to the age, </w:t>
      </w:r>
      <w:proofErr w:type="gramStart"/>
      <w:r w:rsidR="00C939D6">
        <w:rPr>
          <w:rFonts w:cs="Arial"/>
          <w:bdr w:val="none" w:sz="0" w:space="0" w:color="auto" w:frame="1"/>
          <w:lang w:eastAsia="en-GB"/>
        </w:rPr>
        <w:t>sex</w:t>
      </w:r>
      <w:proofErr w:type="gramEnd"/>
      <w:r w:rsidR="00C939D6">
        <w:rPr>
          <w:rFonts w:cs="Arial"/>
          <w:bdr w:val="none" w:sz="0" w:space="0" w:color="auto" w:frame="1"/>
          <w:lang w:eastAsia="en-GB"/>
        </w:rPr>
        <w:t xml:space="preserve"> and relationship of members of the prospect</w:t>
      </w:r>
      <w:r w:rsidR="007B0829">
        <w:rPr>
          <w:rFonts w:cs="Arial"/>
          <w:bdr w:val="none" w:sz="0" w:space="0" w:color="auto" w:frame="1"/>
          <w:lang w:eastAsia="en-GB"/>
        </w:rPr>
        <w:t>ive</w:t>
      </w:r>
      <w:r w:rsidR="00C939D6">
        <w:rPr>
          <w:rFonts w:cs="Arial"/>
          <w:bdr w:val="none" w:sz="0" w:space="0" w:color="auto" w:frame="1"/>
          <w:lang w:eastAsia="en-GB"/>
        </w:rPr>
        <w:t xml:space="preserve"> tenant’s household in terms of suitability based on available bed spaces. Where the</w:t>
      </w:r>
      <w:r w:rsidR="00E34B7A">
        <w:rPr>
          <w:rFonts w:cs="Arial"/>
          <w:bdr w:val="none" w:sz="0" w:space="0" w:color="auto" w:frame="1"/>
          <w:lang w:eastAsia="en-GB"/>
        </w:rPr>
        <w:t>re is uncertainty regarding the prospect</w:t>
      </w:r>
      <w:r w:rsidR="00481C72">
        <w:rPr>
          <w:rFonts w:cs="Arial"/>
          <w:bdr w:val="none" w:sz="0" w:space="0" w:color="auto" w:frame="1"/>
          <w:lang w:eastAsia="en-GB"/>
        </w:rPr>
        <w:t>ive</w:t>
      </w:r>
      <w:r w:rsidR="00E34B7A">
        <w:rPr>
          <w:rFonts w:cs="Arial"/>
          <w:bdr w:val="none" w:sz="0" w:space="0" w:color="auto" w:frame="1"/>
          <w:lang w:eastAsia="en-GB"/>
        </w:rPr>
        <w:t xml:space="preserve"> tenant’s eligibility, </w:t>
      </w:r>
      <w:r w:rsidR="001767C2">
        <w:rPr>
          <w:rFonts w:cs="Arial"/>
          <w:bdr w:val="none" w:sz="0" w:space="0" w:color="auto" w:frame="1"/>
          <w:lang w:eastAsia="en-GB"/>
        </w:rPr>
        <w:t>guidance</w:t>
      </w:r>
      <w:r w:rsidR="00E34B7A">
        <w:rPr>
          <w:rFonts w:cs="Arial"/>
          <w:bdr w:val="none" w:sz="0" w:space="0" w:color="auto" w:frame="1"/>
          <w:lang w:eastAsia="en-GB"/>
        </w:rPr>
        <w:t xml:space="preserve"> </w:t>
      </w:r>
      <w:r w:rsidR="00B341BA">
        <w:rPr>
          <w:rFonts w:cs="Arial"/>
          <w:bdr w:val="none" w:sz="0" w:space="0" w:color="auto" w:frame="1"/>
          <w:lang w:eastAsia="en-GB"/>
        </w:rPr>
        <w:t>can</w:t>
      </w:r>
      <w:r w:rsidR="00C939D6">
        <w:rPr>
          <w:rFonts w:cs="Arial"/>
          <w:bdr w:val="none" w:sz="0" w:space="0" w:color="auto" w:frame="1"/>
          <w:lang w:eastAsia="en-GB"/>
        </w:rPr>
        <w:t xml:space="preserve"> be sought from the Client Officer at Hart District Council. </w:t>
      </w:r>
    </w:p>
    <w:p w14:paraId="4C341C07" w14:textId="77777777" w:rsidR="00A329E2" w:rsidRPr="00AE0B72" w:rsidRDefault="00A329E2" w:rsidP="00A329E2">
      <w:pPr>
        <w:jc w:val="both"/>
        <w:rPr>
          <w:rFonts w:cs="Arial"/>
          <w:color w:val="000000"/>
          <w:szCs w:val="24"/>
          <w:bdr w:val="none" w:sz="0" w:space="0" w:color="auto" w:frame="1"/>
          <w:lang w:eastAsia="en-GB"/>
        </w:rPr>
      </w:pPr>
    </w:p>
    <w:p w14:paraId="75C77B9A" w14:textId="1716C4B7" w:rsidR="00A329E2" w:rsidRPr="00AE0B72" w:rsidRDefault="00A329E2" w:rsidP="00486EE7">
      <w:pPr>
        <w:pStyle w:val="NoSpacing"/>
        <w:rPr>
          <w:rFonts w:cs="Arial"/>
        </w:rPr>
      </w:pPr>
      <w:r w:rsidRPr="00AE0B72">
        <w:rPr>
          <w:rFonts w:cs="Arial"/>
        </w:rPr>
        <w:t xml:space="preserve">Where there is a change in a tenant’s circumstances </w:t>
      </w:r>
      <w:r w:rsidR="00D807EE" w:rsidRPr="00AE0B72">
        <w:rPr>
          <w:rFonts w:cs="Arial"/>
        </w:rPr>
        <w:t>after they have moved in</w:t>
      </w:r>
      <w:r w:rsidR="00EA134A" w:rsidRPr="00AE0B72">
        <w:rPr>
          <w:rFonts w:cs="Arial"/>
        </w:rPr>
        <w:t>to a property</w:t>
      </w:r>
      <w:r w:rsidR="00D807EE" w:rsidRPr="00AE0B72">
        <w:rPr>
          <w:rFonts w:cs="Arial"/>
        </w:rPr>
        <w:t xml:space="preserve"> which </w:t>
      </w:r>
      <w:r w:rsidRPr="00AE0B72">
        <w:rPr>
          <w:rFonts w:cs="Arial"/>
        </w:rPr>
        <w:t>result</w:t>
      </w:r>
      <w:r w:rsidR="00D807EE" w:rsidRPr="00AE0B72">
        <w:rPr>
          <w:rFonts w:cs="Arial"/>
        </w:rPr>
        <w:t>s</w:t>
      </w:r>
      <w:r w:rsidRPr="00AE0B72">
        <w:rPr>
          <w:rFonts w:cs="Arial"/>
        </w:rPr>
        <w:t xml:space="preserve"> in overcrowding</w:t>
      </w:r>
      <w:r w:rsidR="00D807EE" w:rsidRPr="00AE0B72">
        <w:rPr>
          <w:rFonts w:cs="Arial"/>
        </w:rPr>
        <w:t xml:space="preserve"> above the stated </w:t>
      </w:r>
      <w:r w:rsidR="00C7115F" w:rsidRPr="00AE0B72">
        <w:rPr>
          <w:rFonts w:cs="Arial"/>
        </w:rPr>
        <w:t xml:space="preserve">maximum </w:t>
      </w:r>
      <w:r w:rsidR="00D807EE" w:rsidRPr="00AE0B72">
        <w:rPr>
          <w:rFonts w:cs="Arial"/>
        </w:rPr>
        <w:t>occupancy levels</w:t>
      </w:r>
      <w:r w:rsidRPr="00AE0B72">
        <w:rPr>
          <w:rFonts w:cs="Arial"/>
        </w:rPr>
        <w:t>, the Manag</w:t>
      </w:r>
      <w:r w:rsidR="00EA134A" w:rsidRPr="00AE0B72">
        <w:rPr>
          <w:rFonts w:cs="Arial"/>
        </w:rPr>
        <w:t>ement Company</w:t>
      </w:r>
      <w:r w:rsidR="00247B9F">
        <w:rPr>
          <w:rFonts w:cs="Arial"/>
        </w:rPr>
        <w:t xml:space="preserve"> should</w:t>
      </w:r>
      <w:r w:rsidRPr="00AE0B72">
        <w:rPr>
          <w:rFonts w:cs="Arial"/>
        </w:rPr>
        <w:t xml:space="preserve"> </w:t>
      </w:r>
      <w:r w:rsidR="0026590E">
        <w:rPr>
          <w:rFonts w:cs="Arial"/>
        </w:rPr>
        <w:t>notify</w:t>
      </w:r>
      <w:r w:rsidRPr="00AE0B72">
        <w:rPr>
          <w:rFonts w:cs="Arial"/>
        </w:rPr>
        <w:t xml:space="preserve"> </w:t>
      </w:r>
      <w:r w:rsidR="0026590E">
        <w:rPr>
          <w:rFonts w:cs="Arial"/>
        </w:rPr>
        <w:t xml:space="preserve">the Client Officer at </w:t>
      </w:r>
      <w:r w:rsidRPr="00AE0B72">
        <w:rPr>
          <w:rFonts w:cs="Arial"/>
        </w:rPr>
        <w:t>Hart District Council</w:t>
      </w:r>
      <w:r w:rsidR="0026590E">
        <w:rPr>
          <w:rFonts w:cs="Arial"/>
        </w:rPr>
        <w:t xml:space="preserve"> who will liaise with the </w:t>
      </w:r>
      <w:r w:rsidRPr="00AE0B72">
        <w:rPr>
          <w:rFonts w:cs="Arial"/>
        </w:rPr>
        <w:t xml:space="preserve">Council’s Housing Team </w:t>
      </w:r>
      <w:proofErr w:type="gramStart"/>
      <w:r w:rsidR="00B341BA">
        <w:rPr>
          <w:rFonts w:cs="Arial"/>
        </w:rPr>
        <w:t>in order for</w:t>
      </w:r>
      <w:proofErr w:type="gramEnd"/>
      <w:r w:rsidR="00AE5BDE">
        <w:rPr>
          <w:rFonts w:cs="Arial"/>
        </w:rPr>
        <w:t xml:space="preserve"> guidance </w:t>
      </w:r>
      <w:r w:rsidR="00B341BA">
        <w:rPr>
          <w:rFonts w:cs="Arial"/>
        </w:rPr>
        <w:t>to be provided</w:t>
      </w:r>
      <w:r w:rsidRPr="00AE0B72">
        <w:rPr>
          <w:rFonts w:cs="Arial"/>
        </w:rPr>
        <w:t xml:space="preserve">. </w:t>
      </w:r>
    </w:p>
    <w:p w14:paraId="76095D9D" w14:textId="32D442A6" w:rsidR="00A71857" w:rsidRPr="00AE0B72" w:rsidRDefault="00A71857" w:rsidP="0078036D">
      <w:pPr>
        <w:jc w:val="both"/>
        <w:rPr>
          <w:rFonts w:cs="Arial"/>
          <w:b/>
          <w:bCs/>
          <w:color w:val="000000"/>
          <w:szCs w:val="24"/>
          <w:bdr w:val="none" w:sz="0" w:space="0" w:color="auto" w:frame="1"/>
          <w:lang w:eastAsia="en-GB"/>
        </w:rPr>
      </w:pPr>
    </w:p>
    <w:p w14:paraId="140DA0BE" w14:textId="6B423CF8" w:rsidR="00D807EE" w:rsidRPr="00AE0B72" w:rsidRDefault="000F6949" w:rsidP="0078036D">
      <w:pPr>
        <w:jc w:val="both"/>
        <w:rPr>
          <w:rFonts w:cs="Arial"/>
          <w:b/>
          <w:bCs/>
          <w:color w:val="000000"/>
          <w:szCs w:val="24"/>
          <w:bdr w:val="none" w:sz="0" w:space="0" w:color="auto" w:frame="1"/>
          <w:lang w:eastAsia="en-GB"/>
        </w:rPr>
      </w:pPr>
      <w:r w:rsidRPr="00AE0B72">
        <w:rPr>
          <w:rFonts w:cs="Arial"/>
          <w:color w:val="000000"/>
          <w:szCs w:val="24"/>
          <w:u w:val="single"/>
          <w:bdr w:val="none" w:sz="0" w:space="0" w:color="auto" w:frame="1"/>
          <w:lang w:eastAsia="en-GB"/>
        </w:rPr>
        <w:t xml:space="preserve">Table 1 - </w:t>
      </w:r>
      <w:r w:rsidR="00381DC7" w:rsidRPr="00AE0B72">
        <w:rPr>
          <w:rFonts w:cs="Arial"/>
          <w:color w:val="000000"/>
          <w:szCs w:val="24"/>
          <w:u w:val="single"/>
          <w:bdr w:val="none" w:sz="0" w:space="0" w:color="auto" w:frame="1"/>
          <w:lang w:eastAsia="en-GB"/>
        </w:rPr>
        <w:t>Block A</w:t>
      </w:r>
      <w:r w:rsidR="006F5EB8" w:rsidRPr="00AE0B72">
        <w:rPr>
          <w:rFonts w:cs="Arial"/>
          <w:b/>
          <w:bCs/>
          <w:color w:val="000000"/>
          <w:szCs w:val="24"/>
          <w:bdr w:val="none" w:sz="0" w:space="0" w:color="auto" w:frame="1"/>
          <w:lang w:eastAsia="en-GB"/>
        </w:rPr>
        <w:t xml:space="preserve"> </w:t>
      </w:r>
    </w:p>
    <w:p w14:paraId="298A3719" w14:textId="77777777" w:rsidR="00381DC7" w:rsidRPr="00AE0B72" w:rsidRDefault="00381DC7" w:rsidP="0078036D">
      <w:pPr>
        <w:jc w:val="both"/>
        <w:rPr>
          <w:rFonts w:cs="Arial"/>
          <w:color w:val="000000"/>
          <w:szCs w:val="24"/>
          <w:bdr w:val="none" w:sz="0" w:space="0" w:color="auto" w:frame="1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2268"/>
        <w:gridCol w:w="2126"/>
        <w:gridCol w:w="1978"/>
      </w:tblGrid>
      <w:tr w:rsidR="00381DC7" w:rsidRPr="00AE0B72" w14:paraId="689C9877" w14:textId="11EC7934" w:rsidTr="006F5EB8">
        <w:tc>
          <w:tcPr>
            <w:tcW w:w="3256" w:type="dxa"/>
          </w:tcPr>
          <w:p w14:paraId="1E5792F6" w14:textId="6986D0F4" w:rsidR="00381DC7" w:rsidRPr="00AE0B72" w:rsidRDefault="00381DC7" w:rsidP="00381DC7">
            <w:pPr>
              <w:jc w:val="center"/>
              <w:rPr>
                <w:rFonts w:cs="Arial"/>
                <w:b/>
                <w:bCs/>
                <w:color w:val="000000"/>
                <w:szCs w:val="24"/>
                <w:bdr w:val="none" w:sz="0" w:space="0" w:color="auto" w:frame="1"/>
                <w:lang w:eastAsia="en-GB"/>
              </w:rPr>
            </w:pPr>
            <w:r w:rsidRPr="002809AC">
              <w:rPr>
                <w:rFonts w:cs="Arial"/>
                <w:b/>
                <w:bCs/>
                <w:szCs w:val="24"/>
                <w:bdr w:val="none" w:sz="0" w:space="0" w:color="auto" w:frame="1"/>
                <w:lang w:eastAsia="en-GB"/>
              </w:rPr>
              <w:t>Address</w:t>
            </w:r>
          </w:p>
        </w:tc>
        <w:tc>
          <w:tcPr>
            <w:tcW w:w="2268" w:type="dxa"/>
          </w:tcPr>
          <w:p w14:paraId="20AD9AD8" w14:textId="45D771B6" w:rsidR="00381DC7" w:rsidRPr="00AE0B72" w:rsidRDefault="00381DC7" w:rsidP="00381DC7">
            <w:pPr>
              <w:jc w:val="center"/>
              <w:rPr>
                <w:rFonts w:cs="Arial"/>
                <w:b/>
                <w:bCs/>
                <w:color w:val="000000"/>
                <w:szCs w:val="24"/>
                <w:bdr w:val="none" w:sz="0" w:space="0" w:color="auto" w:frame="1"/>
                <w:lang w:eastAsia="en-GB"/>
              </w:rPr>
            </w:pPr>
            <w:r w:rsidRPr="00AE0B72">
              <w:rPr>
                <w:rFonts w:cs="Arial"/>
                <w:b/>
                <w:bCs/>
                <w:color w:val="000000"/>
                <w:szCs w:val="24"/>
                <w:bdr w:val="none" w:sz="0" w:space="0" w:color="auto" w:frame="1"/>
                <w:lang w:eastAsia="en-GB"/>
              </w:rPr>
              <w:t>Property Size</w:t>
            </w:r>
          </w:p>
        </w:tc>
        <w:tc>
          <w:tcPr>
            <w:tcW w:w="2126" w:type="dxa"/>
          </w:tcPr>
          <w:p w14:paraId="3F1A2224" w14:textId="5C09292B" w:rsidR="00381DC7" w:rsidRPr="00AE0B72" w:rsidRDefault="00381DC7" w:rsidP="00381DC7">
            <w:pPr>
              <w:jc w:val="center"/>
              <w:rPr>
                <w:rFonts w:cs="Arial"/>
                <w:b/>
                <w:bCs/>
                <w:color w:val="000000"/>
                <w:szCs w:val="24"/>
                <w:bdr w:val="none" w:sz="0" w:space="0" w:color="auto" w:frame="1"/>
                <w:lang w:eastAsia="en-GB"/>
              </w:rPr>
            </w:pPr>
            <w:r w:rsidRPr="00AE0B72">
              <w:rPr>
                <w:rFonts w:cs="Arial"/>
                <w:b/>
                <w:bCs/>
                <w:color w:val="000000"/>
                <w:szCs w:val="24"/>
                <w:bdr w:val="none" w:sz="0" w:space="0" w:color="auto" w:frame="1"/>
                <w:lang w:eastAsia="en-GB"/>
              </w:rPr>
              <w:t>Floor Level</w:t>
            </w:r>
          </w:p>
        </w:tc>
        <w:tc>
          <w:tcPr>
            <w:tcW w:w="1978" w:type="dxa"/>
          </w:tcPr>
          <w:p w14:paraId="37F27936" w14:textId="16403B79" w:rsidR="00381DC7" w:rsidRPr="00AE0B72" w:rsidRDefault="00381DC7" w:rsidP="00381DC7">
            <w:pPr>
              <w:jc w:val="center"/>
              <w:rPr>
                <w:rFonts w:cs="Arial"/>
                <w:b/>
                <w:bCs/>
                <w:color w:val="FF0000"/>
                <w:szCs w:val="24"/>
                <w:bdr w:val="none" w:sz="0" w:space="0" w:color="auto" w:frame="1"/>
                <w:lang w:eastAsia="en-GB"/>
              </w:rPr>
            </w:pPr>
            <w:r w:rsidRPr="002809AC">
              <w:rPr>
                <w:rFonts w:cs="Arial"/>
                <w:b/>
                <w:bCs/>
                <w:szCs w:val="24"/>
                <w:bdr w:val="none" w:sz="0" w:space="0" w:color="auto" w:frame="1"/>
                <w:lang w:eastAsia="en-GB"/>
              </w:rPr>
              <w:t>Maximum Occupancy</w:t>
            </w:r>
          </w:p>
        </w:tc>
      </w:tr>
      <w:tr w:rsidR="00381DC7" w:rsidRPr="00AE0B72" w14:paraId="7CCEA756" w14:textId="6C20E4BB" w:rsidTr="006F5EB8">
        <w:tc>
          <w:tcPr>
            <w:tcW w:w="3256" w:type="dxa"/>
          </w:tcPr>
          <w:p w14:paraId="5A9201D1" w14:textId="32AF4A5A" w:rsidR="00381DC7" w:rsidRPr="00AE0B72" w:rsidRDefault="002809AC" w:rsidP="002809AC">
            <w:pPr>
              <w:pStyle w:val="NoSpacing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t>1 Heather Court, Emerald Avenue, Fleet, GU51 5EH</w:t>
            </w:r>
          </w:p>
        </w:tc>
        <w:tc>
          <w:tcPr>
            <w:tcW w:w="2268" w:type="dxa"/>
          </w:tcPr>
          <w:p w14:paraId="2E5CA10B" w14:textId="39BF2B36" w:rsidR="00381DC7" w:rsidRPr="00AE0B72" w:rsidRDefault="002809AC" w:rsidP="00381DC7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 xml:space="preserve">2 </w:t>
            </w:r>
            <w:r w:rsidR="00381DC7" w:rsidRPr="00AE0B72"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bed</w:t>
            </w:r>
          </w:p>
        </w:tc>
        <w:tc>
          <w:tcPr>
            <w:tcW w:w="2126" w:type="dxa"/>
          </w:tcPr>
          <w:p w14:paraId="329AEEF9" w14:textId="667D3FAB" w:rsidR="00381DC7" w:rsidRPr="00AE0B72" w:rsidRDefault="00381DC7" w:rsidP="00381DC7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 w:rsidRPr="00AE0B72"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Ground floor</w:t>
            </w:r>
          </w:p>
        </w:tc>
        <w:tc>
          <w:tcPr>
            <w:tcW w:w="1978" w:type="dxa"/>
          </w:tcPr>
          <w:p w14:paraId="44F3CB26" w14:textId="1B3F6E23" w:rsidR="00381DC7" w:rsidRPr="00AE0B72" w:rsidRDefault="002809AC" w:rsidP="002809AC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3 people</w:t>
            </w:r>
          </w:p>
        </w:tc>
      </w:tr>
      <w:tr w:rsidR="00381DC7" w:rsidRPr="00AE0B72" w14:paraId="6612D594" w14:textId="57C55C53" w:rsidTr="006F5EB8">
        <w:tc>
          <w:tcPr>
            <w:tcW w:w="3256" w:type="dxa"/>
          </w:tcPr>
          <w:p w14:paraId="1EF68920" w14:textId="7E643220" w:rsidR="00381DC7" w:rsidRPr="00AE0B72" w:rsidRDefault="002809AC" w:rsidP="002809AC">
            <w:pPr>
              <w:pStyle w:val="NoSpacing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t>2 Heather Court, Emerald Avenue, Fleet, GU51 5EH</w:t>
            </w:r>
          </w:p>
        </w:tc>
        <w:tc>
          <w:tcPr>
            <w:tcW w:w="2268" w:type="dxa"/>
          </w:tcPr>
          <w:p w14:paraId="72F76644" w14:textId="513E88BC" w:rsidR="00381DC7" w:rsidRPr="00AE0B72" w:rsidRDefault="00381DC7" w:rsidP="00381DC7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 w:rsidRPr="00AE0B72"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1 bed</w:t>
            </w:r>
          </w:p>
        </w:tc>
        <w:tc>
          <w:tcPr>
            <w:tcW w:w="2126" w:type="dxa"/>
          </w:tcPr>
          <w:p w14:paraId="181B3026" w14:textId="2B896536" w:rsidR="00381DC7" w:rsidRPr="00AE0B72" w:rsidRDefault="00381DC7" w:rsidP="00381DC7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 w:rsidRPr="00AE0B72"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Ground floor</w:t>
            </w:r>
          </w:p>
        </w:tc>
        <w:tc>
          <w:tcPr>
            <w:tcW w:w="1978" w:type="dxa"/>
          </w:tcPr>
          <w:p w14:paraId="4973CF18" w14:textId="32D60733" w:rsidR="00381DC7" w:rsidRPr="00AE0B72" w:rsidRDefault="002809AC" w:rsidP="002809AC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2 people</w:t>
            </w:r>
          </w:p>
        </w:tc>
      </w:tr>
      <w:tr w:rsidR="00381DC7" w:rsidRPr="00AE0B72" w14:paraId="310AA3D4" w14:textId="7ADC979E" w:rsidTr="006F5EB8">
        <w:tc>
          <w:tcPr>
            <w:tcW w:w="3256" w:type="dxa"/>
          </w:tcPr>
          <w:p w14:paraId="7B987C4F" w14:textId="39295B45" w:rsidR="00381DC7" w:rsidRPr="00AE0B72" w:rsidRDefault="002809AC" w:rsidP="002809AC">
            <w:pPr>
              <w:pStyle w:val="NoSpacing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t>3 Heather Court, Emerald Avenue, Fleet, GU51 5EH</w:t>
            </w:r>
          </w:p>
        </w:tc>
        <w:tc>
          <w:tcPr>
            <w:tcW w:w="2268" w:type="dxa"/>
          </w:tcPr>
          <w:p w14:paraId="23E5D1F8" w14:textId="329CF65E" w:rsidR="00381DC7" w:rsidRPr="00AE0B72" w:rsidRDefault="002809AC" w:rsidP="00381DC7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2</w:t>
            </w:r>
            <w:r w:rsidR="00381DC7" w:rsidRPr="00AE0B72"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 xml:space="preserve"> bed</w:t>
            </w:r>
          </w:p>
        </w:tc>
        <w:tc>
          <w:tcPr>
            <w:tcW w:w="2126" w:type="dxa"/>
          </w:tcPr>
          <w:p w14:paraId="42B4E6E4" w14:textId="50FCA441" w:rsidR="00381DC7" w:rsidRPr="00AE0B72" w:rsidRDefault="00381DC7" w:rsidP="00381DC7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 w:rsidRPr="00AE0B72"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Ground floor</w:t>
            </w:r>
          </w:p>
        </w:tc>
        <w:tc>
          <w:tcPr>
            <w:tcW w:w="1978" w:type="dxa"/>
          </w:tcPr>
          <w:p w14:paraId="7BB188AC" w14:textId="1997C61C" w:rsidR="00381DC7" w:rsidRPr="00AE0B72" w:rsidRDefault="002809AC" w:rsidP="002809AC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4 people</w:t>
            </w:r>
          </w:p>
        </w:tc>
      </w:tr>
      <w:tr w:rsidR="00381DC7" w:rsidRPr="00AE0B72" w14:paraId="0BB98F2D" w14:textId="64D52D7C" w:rsidTr="006F5EB8">
        <w:tc>
          <w:tcPr>
            <w:tcW w:w="3256" w:type="dxa"/>
          </w:tcPr>
          <w:p w14:paraId="003BBE2E" w14:textId="1E27897D" w:rsidR="00381DC7" w:rsidRPr="00AE0B72" w:rsidRDefault="002809AC" w:rsidP="002809AC">
            <w:pPr>
              <w:pStyle w:val="NoSpacing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t>4 Heather Court, Emerald Avenue, Fleet, GU51 5EH</w:t>
            </w:r>
          </w:p>
        </w:tc>
        <w:tc>
          <w:tcPr>
            <w:tcW w:w="2268" w:type="dxa"/>
          </w:tcPr>
          <w:p w14:paraId="0EFBAD1A" w14:textId="392A1069" w:rsidR="00381DC7" w:rsidRPr="00AE0B72" w:rsidRDefault="00381DC7" w:rsidP="00381DC7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 w:rsidRPr="00AE0B72"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1 bed</w:t>
            </w:r>
          </w:p>
        </w:tc>
        <w:tc>
          <w:tcPr>
            <w:tcW w:w="2126" w:type="dxa"/>
          </w:tcPr>
          <w:p w14:paraId="682C6F5F" w14:textId="07363113" w:rsidR="00381DC7" w:rsidRPr="00AE0B72" w:rsidRDefault="00381DC7" w:rsidP="00381DC7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 w:rsidRPr="00AE0B72"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Ground floor</w:t>
            </w:r>
          </w:p>
        </w:tc>
        <w:tc>
          <w:tcPr>
            <w:tcW w:w="1978" w:type="dxa"/>
          </w:tcPr>
          <w:p w14:paraId="613EE9C0" w14:textId="48A918EF" w:rsidR="00381DC7" w:rsidRPr="00AE0B72" w:rsidRDefault="002809AC" w:rsidP="002809AC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2 people</w:t>
            </w:r>
          </w:p>
        </w:tc>
      </w:tr>
      <w:tr w:rsidR="00381DC7" w:rsidRPr="00AE0B72" w14:paraId="06CA3EBB" w14:textId="459A66AE" w:rsidTr="006F5EB8">
        <w:tc>
          <w:tcPr>
            <w:tcW w:w="3256" w:type="dxa"/>
          </w:tcPr>
          <w:p w14:paraId="68B65A1B" w14:textId="5D0971FD" w:rsidR="00381DC7" w:rsidRPr="00AE0B72" w:rsidRDefault="002809AC" w:rsidP="002809AC">
            <w:pPr>
              <w:pStyle w:val="NoSpacing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t>5 Heather Court, Emerald Avenue, Fleet, GU51 5EH</w:t>
            </w:r>
          </w:p>
        </w:tc>
        <w:tc>
          <w:tcPr>
            <w:tcW w:w="2268" w:type="dxa"/>
          </w:tcPr>
          <w:p w14:paraId="36ABB6D2" w14:textId="5B0C9448" w:rsidR="00381DC7" w:rsidRPr="00AE0B72" w:rsidRDefault="002809AC" w:rsidP="00381DC7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1</w:t>
            </w:r>
            <w:r w:rsidR="00381DC7" w:rsidRPr="00AE0B72"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 xml:space="preserve"> bed</w:t>
            </w:r>
          </w:p>
        </w:tc>
        <w:tc>
          <w:tcPr>
            <w:tcW w:w="2126" w:type="dxa"/>
          </w:tcPr>
          <w:p w14:paraId="7491572D" w14:textId="4505691D" w:rsidR="00381DC7" w:rsidRPr="00AE0B72" w:rsidRDefault="00381DC7" w:rsidP="00381DC7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 w:rsidRPr="00AE0B72"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Ground floor</w:t>
            </w:r>
          </w:p>
        </w:tc>
        <w:tc>
          <w:tcPr>
            <w:tcW w:w="1978" w:type="dxa"/>
          </w:tcPr>
          <w:p w14:paraId="4F620BAF" w14:textId="684E69B3" w:rsidR="00381DC7" w:rsidRPr="00AE0B72" w:rsidRDefault="002809AC" w:rsidP="002809AC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2 people</w:t>
            </w:r>
          </w:p>
        </w:tc>
      </w:tr>
      <w:tr w:rsidR="00381DC7" w:rsidRPr="00AE0B72" w14:paraId="040E47EB" w14:textId="7F6716AE" w:rsidTr="006F5EB8">
        <w:tc>
          <w:tcPr>
            <w:tcW w:w="3256" w:type="dxa"/>
          </w:tcPr>
          <w:p w14:paraId="17D53645" w14:textId="41439606" w:rsidR="00381DC7" w:rsidRPr="00AE0B72" w:rsidRDefault="002809AC" w:rsidP="002809AC">
            <w:pPr>
              <w:pStyle w:val="NoSpacing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t>6 Heather Court, Emerald Avenue, Fleet, GU51 5EH</w:t>
            </w:r>
          </w:p>
        </w:tc>
        <w:tc>
          <w:tcPr>
            <w:tcW w:w="2268" w:type="dxa"/>
          </w:tcPr>
          <w:p w14:paraId="698FC098" w14:textId="21D66279" w:rsidR="00381DC7" w:rsidRPr="00AE0B72" w:rsidRDefault="002809AC" w:rsidP="00381DC7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 xml:space="preserve">1 </w:t>
            </w:r>
            <w:r w:rsidR="00381DC7" w:rsidRPr="00AE0B72"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bed</w:t>
            </w:r>
          </w:p>
        </w:tc>
        <w:tc>
          <w:tcPr>
            <w:tcW w:w="2126" w:type="dxa"/>
          </w:tcPr>
          <w:p w14:paraId="4ADC64A7" w14:textId="7B9E54C0" w:rsidR="00381DC7" w:rsidRPr="00AE0B72" w:rsidRDefault="00381DC7" w:rsidP="00381DC7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 w:rsidRPr="00AE0B72"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Ground floor</w:t>
            </w:r>
          </w:p>
        </w:tc>
        <w:tc>
          <w:tcPr>
            <w:tcW w:w="1978" w:type="dxa"/>
          </w:tcPr>
          <w:p w14:paraId="30DE16CF" w14:textId="37F6C473" w:rsidR="00381DC7" w:rsidRPr="00AE0B72" w:rsidRDefault="002809AC" w:rsidP="002809AC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2 people</w:t>
            </w:r>
          </w:p>
        </w:tc>
      </w:tr>
      <w:tr w:rsidR="00381DC7" w:rsidRPr="00AE0B72" w14:paraId="5D075F66" w14:textId="531DD7F1" w:rsidTr="006F5EB8">
        <w:tc>
          <w:tcPr>
            <w:tcW w:w="3256" w:type="dxa"/>
          </w:tcPr>
          <w:p w14:paraId="32E9AF67" w14:textId="65EFCF62" w:rsidR="00381DC7" w:rsidRPr="00AE0B72" w:rsidRDefault="002809AC" w:rsidP="002809AC">
            <w:pPr>
              <w:pStyle w:val="NoSpacing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t>7 Heather Court, Emerald Avenue, Fleet, GU51 5EH</w:t>
            </w:r>
          </w:p>
        </w:tc>
        <w:tc>
          <w:tcPr>
            <w:tcW w:w="2268" w:type="dxa"/>
          </w:tcPr>
          <w:p w14:paraId="49FAE2A0" w14:textId="171F322B" w:rsidR="00381DC7" w:rsidRPr="00AE0B72" w:rsidRDefault="00381DC7" w:rsidP="00381DC7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 w:rsidRPr="00AE0B72"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2 bed</w:t>
            </w:r>
          </w:p>
        </w:tc>
        <w:tc>
          <w:tcPr>
            <w:tcW w:w="2126" w:type="dxa"/>
          </w:tcPr>
          <w:p w14:paraId="38D4F6A8" w14:textId="04263414" w:rsidR="00381DC7" w:rsidRPr="00AE0B72" w:rsidRDefault="00381DC7" w:rsidP="00381DC7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 w:rsidRPr="00AE0B72"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Ground floor</w:t>
            </w:r>
          </w:p>
        </w:tc>
        <w:tc>
          <w:tcPr>
            <w:tcW w:w="1978" w:type="dxa"/>
          </w:tcPr>
          <w:p w14:paraId="3AF22319" w14:textId="1DDC4B82" w:rsidR="00381DC7" w:rsidRPr="00AE0B72" w:rsidRDefault="002809AC" w:rsidP="002809AC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4 people</w:t>
            </w:r>
          </w:p>
        </w:tc>
      </w:tr>
      <w:tr w:rsidR="00381DC7" w:rsidRPr="00AE0B72" w14:paraId="1C75F7D3" w14:textId="76395B28" w:rsidTr="006F5EB8">
        <w:tc>
          <w:tcPr>
            <w:tcW w:w="3256" w:type="dxa"/>
          </w:tcPr>
          <w:p w14:paraId="7EE3BA1F" w14:textId="7AC52680" w:rsidR="00381DC7" w:rsidRPr="00AE0B72" w:rsidRDefault="002809AC" w:rsidP="002809AC">
            <w:pPr>
              <w:pStyle w:val="NoSpacing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t>8 Heather Court, Emerald Avenue, Fleet, GU51 5EH</w:t>
            </w:r>
          </w:p>
        </w:tc>
        <w:tc>
          <w:tcPr>
            <w:tcW w:w="2268" w:type="dxa"/>
          </w:tcPr>
          <w:p w14:paraId="016830F3" w14:textId="64B603D6" w:rsidR="00381DC7" w:rsidRPr="00AE0B72" w:rsidRDefault="002809AC" w:rsidP="00381DC7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 xml:space="preserve">2 </w:t>
            </w:r>
            <w:r w:rsidR="00381DC7" w:rsidRPr="00AE0B72"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bed</w:t>
            </w:r>
          </w:p>
        </w:tc>
        <w:tc>
          <w:tcPr>
            <w:tcW w:w="2126" w:type="dxa"/>
          </w:tcPr>
          <w:p w14:paraId="152A8D28" w14:textId="2C6B8CFC" w:rsidR="00381DC7" w:rsidRPr="00AE0B72" w:rsidRDefault="00381DC7" w:rsidP="00381DC7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 w:rsidRPr="00AE0B72"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First floor</w:t>
            </w:r>
          </w:p>
        </w:tc>
        <w:tc>
          <w:tcPr>
            <w:tcW w:w="1978" w:type="dxa"/>
          </w:tcPr>
          <w:p w14:paraId="116B0F03" w14:textId="7FB4204D" w:rsidR="00381DC7" w:rsidRPr="00AE0B72" w:rsidRDefault="002809AC" w:rsidP="002809AC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3 people</w:t>
            </w:r>
          </w:p>
        </w:tc>
      </w:tr>
      <w:tr w:rsidR="00381DC7" w:rsidRPr="00AE0B72" w14:paraId="071A5C7E" w14:textId="532B94C5" w:rsidTr="006F5EB8">
        <w:tc>
          <w:tcPr>
            <w:tcW w:w="3256" w:type="dxa"/>
          </w:tcPr>
          <w:p w14:paraId="74B112C8" w14:textId="1D711336" w:rsidR="00381DC7" w:rsidRPr="00AE0B72" w:rsidRDefault="002809AC" w:rsidP="002809AC">
            <w:pPr>
              <w:pStyle w:val="NoSpacing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t>9 Heather Court, Emerald Avenue, Fleet, GU51 5EH</w:t>
            </w:r>
          </w:p>
        </w:tc>
        <w:tc>
          <w:tcPr>
            <w:tcW w:w="2268" w:type="dxa"/>
          </w:tcPr>
          <w:p w14:paraId="482A82E5" w14:textId="11211EC6" w:rsidR="00381DC7" w:rsidRPr="00AE0B72" w:rsidRDefault="002809AC" w:rsidP="00381DC7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 xml:space="preserve">2 </w:t>
            </w:r>
            <w:r w:rsidR="00381DC7" w:rsidRPr="00AE0B72"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bed</w:t>
            </w:r>
          </w:p>
        </w:tc>
        <w:tc>
          <w:tcPr>
            <w:tcW w:w="2126" w:type="dxa"/>
          </w:tcPr>
          <w:p w14:paraId="21EC7392" w14:textId="640A3C0C" w:rsidR="00381DC7" w:rsidRPr="00AE0B72" w:rsidRDefault="00381DC7" w:rsidP="00381DC7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 w:rsidRPr="00AE0B72"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First floor</w:t>
            </w:r>
          </w:p>
        </w:tc>
        <w:tc>
          <w:tcPr>
            <w:tcW w:w="1978" w:type="dxa"/>
          </w:tcPr>
          <w:p w14:paraId="49F729A0" w14:textId="0A5848AB" w:rsidR="00381DC7" w:rsidRPr="00AE0B72" w:rsidRDefault="002809AC" w:rsidP="002809AC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3 people</w:t>
            </w:r>
          </w:p>
        </w:tc>
      </w:tr>
      <w:tr w:rsidR="00381DC7" w:rsidRPr="00AE0B72" w14:paraId="70561142" w14:textId="2A04B3B9" w:rsidTr="006F5EB8">
        <w:tc>
          <w:tcPr>
            <w:tcW w:w="3256" w:type="dxa"/>
          </w:tcPr>
          <w:p w14:paraId="195B06F2" w14:textId="397F1756" w:rsidR="00381DC7" w:rsidRPr="00AE0B72" w:rsidRDefault="002809AC" w:rsidP="002809AC">
            <w:pPr>
              <w:pStyle w:val="NoSpacing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t>10 Heather Court, Emerald Avenue, Fleet, GU51 5EH</w:t>
            </w:r>
          </w:p>
        </w:tc>
        <w:tc>
          <w:tcPr>
            <w:tcW w:w="2268" w:type="dxa"/>
          </w:tcPr>
          <w:p w14:paraId="54263C18" w14:textId="7F1B933F" w:rsidR="00381DC7" w:rsidRPr="00AE0B72" w:rsidRDefault="002809AC" w:rsidP="00381DC7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2</w:t>
            </w:r>
            <w:r w:rsidR="00381DC7" w:rsidRPr="00AE0B72"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 xml:space="preserve"> bed</w:t>
            </w:r>
          </w:p>
        </w:tc>
        <w:tc>
          <w:tcPr>
            <w:tcW w:w="2126" w:type="dxa"/>
          </w:tcPr>
          <w:p w14:paraId="59DC37D0" w14:textId="77AE835B" w:rsidR="00381DC7" w:rsidRPr="00AE0B72" w:rsidRDefault="00381DC7" w:rsidP="00381DC7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 w:rsidRPr="00AE0B72"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First floor</w:t>
            </w:r>
          </w:p>
        </w:tc>
        <w:tc>
          <w:tcPr>
            <w:tcW w:w="1978" w:type="dxa"/>
          </w:tcPr>
          <w:p w14:paraId="116F7675" w14:textId="5CA04EA9" w:rsidR="00381DC7" w:rsidRPr="00AE0B72" w:rsidRDefault="002809AC" w:rsidP="002809AC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3 people</w:t>
            </w:r>
          </w:p>
        </w:tc>
      </w:tr>
      <w:tr w:rsidR="00381DC7" w:rsidRPr="00AE0B72" w14:paraId="1AB7C7B4" w14:textId="7C202D75" w:rsidTr="006F5EB8">
        <w:tc>
          <w:tcPr>
            <w:tcW w:w="3256" w:type="dxa"/>
          </w:tcPr>
          <w:p w14:paraId="30E103FE" w14:textId="3DCE51AD" w:rsidR="00381DC7" w:rsidRPr="00AE0B72" w:rsidRDefault="002809AC" w:rsidP="002809AC">
            <w:pPr>
              <w:pStyle w:val="NoSpacing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t>11 Heather Court, Emerald Avenue, Fleet, GU51 5EH</w:t>
            </w:r>
          </w:p>
        </w:tc>
        <w:tc>
          <w:tcPr>
            <w:tcW w:w="2268" w:type="dxa"/>
          </w:tcPr>
          <w:p w14:paraId="4362FA38" w14:textId="294DA86B" w:rsidR="00381DC7" w:rsidRPr="00AE0B72" w:rsidRDefault="00381DC7" w:rsidP="00381DC7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 w:rsidRPr="00AE0B72"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2 bed</w:t>
            </w:r>
          </w:p>
        </w:tc>
        <w:tc>
          <w:tcPr>
            <w:tcW w:w="2126" w:type="dxa"/>
          </w:tcPr>
          <w:p w14:paraId="4726131B" w14:textId="7CF22295" w:rsidR="00381DC7" w:rsidRPr="00AE0B72" w:rsidRDefault="00381DC7" w:rsidP="00381DC7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 w:rsidRPr="00AE0B72"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First floor</w:t>
            </w:r>
          </w:p>
        </w:tc>
        <w:tc>
          <w:tcPr>
            <w:tcW w:w="1978" w:type="dxa"/>
          </w:tcPr>
          <w:p w14:paraId="797CE23A" w14:textId="48300758" w:rsidR="00381DC7" w:rsidRPr="00AE0B72" w:rsidRDefault="002809AC" w:rsidP="002809AC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4 people</w:t>
            </w:r>
          </w:p>
        </w:tc>
      </w:tr>
      <w:tr w:rsidR="00381DC7" w:rsidRPr="00AE0B72" w14:paraId="2601A5DF" w14:textId="46FFCDAC" w:rsidTr="006F5EB8">
        <w:tc>
          <w:tcPr>
            <w:tcW w:w="3256" w:type="dxa"/>
          </w:tcPr>
          <w:p w14:paraId="17751684" w14:textId="07C2427D" w:rsidR="00381DC7" w:rsidRPr="00AE0B72" w:rsidRDefault="002809AC" w:rsidP="002809AC">
            <w:pPr>
              <w:pStyle w:val="NoSpacing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t>12 Heather Court, Emerald Avenue, Fleet, GU51 5EH</w:t>
            </w:r>
          </w:p>
        </w:tc>
        <w:tc>
          <w:tcPr>
            <w:tcW w:w="2268" w:type="dxa"/>
          </w:tcPr>
          <w:p w14:paraId="01ED7C6E" w14:textId="20923179" w:rsidR="00381DC7" w:rsidRPr="00AE0B72" w:rsidRDefault="002809AC" w:rsidP="00381DC7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1</w:t>
            </w:r>
            <w:r w:rsidR="00381DC7" w:rsidRPr="00AE0B72"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 xml:space="preserve"> bed</w:t>
            </w:r>
          </w:p>
        </w:tc>
        <w:tc>
          <w:tcPr>
            <w:tcW w:w="2126" w:type="dxa"/>
          </w:tcPr>
          <w:p w14:paraId="0ECB3D77" w14:textId="702596F3" w:rsidR="00381DC7" w:rsidRPr="00AE0B72" w:rsidRDefault="00381DC7" w:rsidP="00381DC7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 w:rsidRPr="00AE0B72"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First floor</w:t>
            </w:r>
          </w:p>
        </w:tc>
        <w:tc>
          <w:tcPr>
            <w:tcW w:w="1978" w:type="dxa"/>
          </w:tcPr>
          <w:p w14:paraId="5E820A09" w14:textId="461EF65A" w:rsidR="00381DC7" w:rsidRPr="00AE0B72" w:rsidRDefault="002809AC" w:rsidP="002809AC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2 people</w:t>
            </w:r>
          </w:p>
        </w:tc>
      </w:tr>
      <w:tr w:rsidR="00381DC7" w:rsidRPr="00AE0B72" w14:paraId="3C95786B" w14:textId="3DC7F135" w:rsidTr="006F5EB8">
        <w:tc>
          <w:tcPr>
            <w:tcW w:w="3256" w:type="dxa"/>
          </w:tcPr>
          <w:p w14:paraId="284529DD" w14:textId="427D6DE8" w:rsidR="00381DC7" w:rsidRPr="00AE0B72" w:rsidRDefault="002809AC" w:rsidP="002809AC">
            <w:pPr>
              <w:pStyle w:val="NoSpacing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t>14 Heather Court, Emerald Avenue, Fleet, GU51 5EH</w:t>
            </w:r>
          </w:p>
        </w:tc>
        <w:tc>
          <w:tcPr>
            <w:tcW w:w="2268" w:type="dxa"/>
          </w:tcPr>
          <w:p w14:paraId="0063D290" w14:textId="4EFF4D7A" w:rsidR="00381DC7" w:rsidRPr="00AE0B72" w:rsidRDefault="002809AC" w:rsidP="00381DC7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1</w:t>
            </w:r>
            <w:r w:rsidR="00381DC7" w:rsidRPr="00AE0B72"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 xml:space="preserve"> bed</w:t>
            </w:r>
          </w:p>
        </w:tc>
        <w:tc>
          <w:tcPr>
            <w:tcW w:w="2126" w:type="dxa"/>
          </w:tcPr>
          <w:p w14:paraId="10919889" w14:textId="6D1CECF9" w:rsidR="00381DC7" w:rsidRPr="00AE0B72" w:rsidRDefault="00381DC7" w:rsidP="00381DC7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 w:rsidRPr="00AE0B72"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First floor</w:t>
            </w:r>
          </w:p>
        </w:tc>
        <w:tc>
          <w:tcPr>
            <w:tcW w:w="1978" w:type="dxa"/>
          </w:tcPr>
          <w:p w14:paraId="3A7D5459" w14:textId="475FA89F" w:rsidR="00381DC7" w:rsidRPr="00AE0B72" w:rsidRDefault="002809AC" w:rsidP="002809AC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2 people</w:t>
            </w:r>
          </w:p>
        </w:tc>
      </w:tr>
      <w:tr w:rsidR="00381DC7" w:rsidRPr="00AE0B72" w14:paraId="646A77F1" w14:textId="7519A8DB" w:rsidTr="006F5EB8">
        <w:tc>
          <w:tcPr>
            <w:tcW w:w="3256" w:type="dxa"/>
          </w:tcPr>
          <w:p w14:paraId="4D396F01" w14:textId="648A45E3" w:rsidR="00381DC7" w:rsidRPr="00AE0B72" w:rsidRDefault="002809AC" w:rsidP="002809AC">
            <w:pPr>
              <w:pStyle w:val="NoSpacing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t>15 Heather Court, Emerald Avenue, Fleet, GU51 5EH</w:t>
            </w:r>
          </w:p>
        </w:tc>
        <w:tc>
          <w:tcPr>
            <w:tcW w:w="2268" w:type="dxa"/>
          </w:tcPr>
          <w:p w14:paraId="2F644604" w14:textId="6D2D4540" w:rsidR="00381DC7" w:rsidRPr="00AE0B72" w:rsidRDefault="002809AC" w:rsidP="00381DC7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1</w:t>
            </w:r>
            <w:r w:rsidR="00381DC7" w:rsidRPr="00AE0B72"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 xml:space="preserve"> bed</w:t>
            </w:r>
          </w:p>
        </w:tc>
        <w:tc>
          <w:tcPr>
            <w:tcW w:w="2126" w:type="dxa"/>
          </w:tcPr>
          <w:p w14:paraId="34DEDA53" w14:textId="09BC00AD" w:rsidR="00381DC7" w:rsidRPr="00AE0B72" w:rsidRDefault="00381DC7" w:rsidP="00381DC7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 w:rsidRPr="00AE0B72"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First floor</w:t>
            </w:r>
          </w:p>
        </w:tc>
        <w:tc>
          <w:tcPr>
            <w:tcW w:w="1978" w:type="dxa"/>
          </w:tcPr>
          <w:p w14:paraId="746FC12E" w14:textId="0DEA8F0B" w:rsidR="00381DC7" w:rsidRPr="00AE0B72" w:rsidRDefault="002809AC" w:rsidP="002809AC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2 people</w:t>
            </w:r>
          </w:p>
        </w:tc>
      </w:tr>
      <w:tr w:rsidR="00381DC7" w:rsidRPr="00AE0B72" w14:paraId="5BF94D24" w14:textId="7E530A01" w:rsidTr="006F5EB8">
        <w:tc>
          <w:tcPr>
            <w:tcW w:w="3256" w:type="dxa"/>
          </w:tcPr>
          <w:p w14:paraId="638857ED" w14:textId="27A800D7" w:rsidR="00381DC7" w:rsidRPr="00AE0B72" w:rsidRDefault="002809AC" w:rsidP="002809AC">
            <w:pPr>
              <w:pStyle w:val="NoSpacing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t>16 Heather Court, Emerald Avenue, Fleet, GU51 5EH</w:t>
            </w:r>
          </w:p>
        </w:tc>
        <w:tc>
          <w:tcPr>
            <w:tcW w:w="2268" w:type="dxa"/>
          </w:tcPr>
          <w:p w14:paraId="00A21736" w14:textId="38F83C6A" w:rsidR="00381DC7" w:rsidRPr="00AE0B72" w:rsidRDefault="00381DC7" w:rsidP="00381DC7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 w:rsidRPr="00AE0B72"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2 bed</w:t>
            </w:r>
          </w:p>
        </w:tc>
        <w:tc>
          <w:tcPr>
            <w:tcW w:w="2126" w:type="dxa"/>
          </w:tcPr>
          <w:p w14:paraId="65612C9C" w14:textId="0C7295D6" w:rsidR="00381DC7" w:rsidRPr="00AE0B72" w:rsidRDefault="00381DC7" w:rsidP="00381DC7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 w:rsidRPr="00AE0B72"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First floor</w:t>
            </w:r>
          </w:p>
        </w:tc>
        <w:tc>
          <w:tcPr>
            <w:tcW w:w="1978" w:type="dxa"/>
          </w:tcPr>
          <w:p w14:paraId="52B3B1C9" w14:textId="3A02F574" w:rsidR="00381DC7" w:rsidRPr="00AE0B72" w:rsidRDefault="002809AC" w:rsidP="002809AC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4 people</w:t>
            </w:r>
          </w:p>
        </w:tc>
      </w:tr>
      <w:tr w:rsidR="00381DC7" w:rsidRPr="00AE0B72" w14:paraId="1FF2851C" w14:textId="52B85BBD" w:rsidTr="006F5EB8">
        <w:tc>
          <w:tcPr>
            <w:tcW w:w="3256" w:type="dxa"/>
          </w:tcPr>
          <w:p w14:paraId="061135AC" w14:textId="7334F6BE" w:rsidR="00381DC7" w:rsidRPr="00AE0B72" w:rsidRDefault="002809AC" w:rsidP="002809AC">
            <w:pPr>
              <w:pStyle w:val="NoSpacing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lastRenderedPageBreak/>
              <w:t>17 Heather Court, Emerald Avenue, Fleet, GU51 5EH</w:t>
            </w:r>
          </w:p>
        </w:tc>
        <w:tc>
          <w:tcPr>
            <w:tcW w:w="2268" w:type="dxa"/>
          </w:tcPr>
          <w:p w14:paraId="5D44C7EC" w14:textId="7582991D" w:rsidR="00381DC7" w:rsidRPr="00AE0B72" w:rsidRDefault="002809AC" w:rsidP="00381DC7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2</w:t>
            </w:r>
            <w:r w:rsidR="00381DC7" w:rsidRPr="00AE0B72"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 xml:space="preserve"> bed</w:t>
            </w:r>
          </w:p>
        </w:tc>
        <w:tc>
          <w:tcPr>
            <w:tcW w:w="2126" w:type="dxa"/>
          </w:tcPr>
          <w:p w14:paraId="32B68AAB" w14:textId="6E007649" w:rsidR="00381DC7" w:rsidRPr="00AE0B72" w:rsidRDefault="00381DC7" w:rsidP="00381DC7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 w:rsidRPr="00AE0B72"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Second floor</w:t>
            </w:r>
          </w:p>
        </w:tc>
        <w:tc>
          <w:tcPr>
            <w:tcW w:w="1978" w:type="dxa"/>
          </w:tcPr>
          <w:p w14:paraId="05A434D6" w14:textId="3641A630" w:rsidR="00381DC7" w:rsidRPr="00AE0B72" w:rsidRDefault="002809AC" w:rsidP="002809AC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3 people</w:t>
            </w:r>
          </w:p>
        </w:tc>
      </w:tr>
      <w:tr w:rsidR="00381DC7" w:rsidRPr="00AE0B72" w14:paraId="764504FD" w14:textId="078B9AB0" w:rsidTr="006F5EB8">
        <w:tc>
          <w:tcPr>
            <w:tcW w:w="3256" w:type="dxa"/>
          </w:tcPr>
          <w:p w14:paraId="35E9457C" w14:textId="51EAD188" w:rsidR="00381DC7" w:rsidRPr="00AE0B72" w:rsidRDefault="002809AC" w:rsidP="002809AC">
            <w:pPr>
              <w:pStyle w:val="NoSpacing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t>18 Heather Court, Emerald Avenue, Fleet, GU51 5EH</w:t>
            </w:r>
          </w:p>
        </w:tc>
        <w:tc>
          <w:tcPr>
            <w:tcW w:w="2268" w:type="dxa"/>
          </w:tcPr>
          <w:p w14:paraId="511B765F" w14:textId="5282F3D9" w:rsidR="00381DC7" w:rsidRPr="00AE0B72" w:rsidRDefault="002809AC" w:rsidP="00381DC7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2</w:t>
            </w:r>
            <w:r w:rsidR="00381DC7" w:rsidRPr="00AE0B72"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 xml:space="preserve"> bed</w:t>
            </w:r>
          </w:p>
        </w:tc>
        <w:tc>
          <w:tcPr>
            <w:tcW w:w="2126" w:type="dxa"/>
          </w:tcPr>
          <w:p w14:paraId="2598E990" w14:textId="5C5858D5" w:rsidR="00381DC7" w:rsidRPr="00AE0B72" w:rsidRDefault="00381DC7" w:rsidP="00381DC7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 w:rsidRPr="00AE0B72"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Second floor</w:t>
            </w:r>
          </w:p>
        </w:tc>
        <w:tc>
          <w:tcPr>
            <w:tcW w:w="1978" w:type="dxa"/>
          </w:tcPr>
          <w:p w14:paraId="11B9F41C" w14:textId="6693A3C8" w:rsidR="00381DC7" w:rsidRPr="00AE0B72" w:rsidRDefault="002809AC" w:rsidP="002809AC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3 people</w:t>
            </w:r>
          </w:p>
        </w:tc>
      </w:tr>
      <w:tr w:rsidR="00381DC7" w:rsidRPr="00AE0B72" w14:paraId="23550BB1" w14:textId="25D6830E" w:rsidTr="006F5EB8">
        <w:tc>
          <w:tcPr>
            <w:tcW w:w="3256" w:type="dxa"/>
          </w:tcPr>
          <w:p w14:paraId="50DD4948" w14:textId="387527A6" w:rsidR="00381DC7" w:rsidRPr="00AE0B72" w:rsidRDefault="002809AC" w:rsidP="002809AC">
            <w:pPr>
              <w:pStyle w:val="NoSpacing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t>19 Heather Court, Emerald Avenue, Fleet, GU51 5EH</w:t>
            </w:r>
          </w:p>
        </w:tc>
        <w:tc>
          <w:tcPr>
            <w:tcW w:w="2268" w:type="dxa"/>
          </w:tcPr>
          <w:p w14:paraId="5451343C" w14:textId="7F6BED25" w:rsidR="00381DC7" w:rsidRPr="00AE0B72" w:rsidRDefault="002809AC" w:rsidP="00381DC7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2</w:t>
            </w:r>
            <w:r w:rsidR="00381DC7" w:rsidRPr="00AE0B72"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 xml:space="preserve"> bed</w:t>
            </w:r>
          </w:p>
        </w:tc>
        <w:tc>
          <w:tcPr>
            <w:tcW w:w="2126" w:type="dxa"/>
          </w:tcPr>
          <w:p w14:paraId="4A4DBCE9" w14:textId="4454CFCD" w:rsidR="00381DC7" w:rsidRPr="00AE0B72" w:rsidRDefault="00381DC7" w:rsidP="00381DC7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 w:rsidRPr="00AE0B72"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Second floor</w:t>
            </w:r>
          </w:p>
        </w:tc>
        <w:tc>
          <w:tcPr>
            <w:tcW w:w="1978" w:type="dxa"/>
          </w:tcPr>
          <w:p w14:paraId="316E825C" w14:textId="7D8936DE" w:rsidR="00381DC7" w:rsidRPr="00AE0B72" w:rsidRDefault="002809AC" w:rsidP="002809AC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3 people</w:t>
            </w:r>
          </w:p>
        </w:tc>
      </w:tr>
      <w:tr w:rsidR="00381DC7" w:rsidRPr="00AE0B72" w14:paraId="77B2D050" w14:textId="778BC7D4" w:rsidTr="006F5EB8">
        <w:tc>
          <w:tcPr>
            <w:tcW w:w="3256" w:type="dxa"/>
          </w:tcPr>
          <w:p w14:paraId="10AE3F00" w14:textId="43BB103C" w:rsidR="00381DC7" w:rsidRPr="00AE0B72" w:rsidRDefault="002809AC" w:rsidP="002809AC">
            <w:pPr>
              <w:pStyle w:val="NoSpacing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t>20 Heather Court, Emerald Avenue, Fleet, GU51 5EH</w:t>
            </w:r>
          </w:p>
        </w:tc>
        <w:tc>
          <w:tcPr>
            <w:tcW w:w="2268" w:type="dxa"/>
          </w:tcPr>
          <w:p w14:paraId="07B3913C" w14:textId="7CC581BA" w:rsidR="00381DC7" w:rsidRPr="00AE0B72" w:rsidRDefault="00381DC7" w:rsidP="00381DC7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 w:rsidRPr="00AE0B72"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2 bed</w:t>
            </w:r>
          </w:p>
        </w:tc>
        <w:tc>
          <w:tcPr>
            <w:tcW w:w="2126" w:type="dxa"/>
          </w:tcPr>
          <w:p w14:paraId="0ED7610C" w14:textId="04B4BEF2" w:rsidR="00381DC7" w:rsidRPr="00AE0B72" w:rsidRDefault="00381DC7" w:rsidP="00381DC7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 w:rsidRPr="00AE0B72"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Second floor</w:t>
            </w:r>
          </w:p>
        </w:tc>
        <w:tc>
          <w:tcPr>
            <w:tcW w:w="1978" w:type="dxa"/>
          </w:tcPr>
          <w:p w14:paraId="487E0A00" w14:textId="3DBD991E" w:rsidR="00381DC7" w:rsidRPr="00AE0B72" w:rsidRDefault="002809AC" w:rsidP="002809AC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4 people</w:t>
            </w:r>
          </w:p>
        </w:tc>
      </w:tr>
      <w:tr w:rsidR="00381DC7" w:rsidRPr="00AE0B72" w14:paraId="70E22320" w14:textId="265270C0" w:rsidTr="006F5EB8">
        <w:tc>
          <w:tcPr>
            <w:tcW w:w="3256" w:type="dxa"/>
          </w:tcPr>
          <w:p w14:paraId="21EE8DCB" w14:textId="25BBECC5" w:rsidR="00381DC7" w:rsidRPr="00AE0B72" w:rsidRDefault="002809AC" w:rsidP="002809AC">
            <w:pPr>
              <w:pStyle w:val="NoSpacing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t>21 Heather Court, Emerald Avenue, Fleet, GU51 5EH</w:t>
            </w:r>
          </w:p>
        </w:tc>
        <w:tc>
          <w:tcPr>
            <w:tcW w:w="2268" w:type="dxa"/>
          </w:tcPr>
          <w:p w14:paraId="57C25A9E" w14:textId="1BF9B89F" w:rsidR="00381DC7" w:rsidRPr="00AE0B72" w:rsidRDefault="002809AC" w:rsidP="00381DC7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1</w:t>
            </w:r>
            <w:r w:rsidR="00381DC7" w:rsidRPr="00AE0B72"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 xml:space="preserve"> bed</w:t>
            </w:r>
          </w:p>
        </w:tc>
        <w:tc>
          <w:tcPr>
            <w:tcW w:w="2126" w:type="dxa"/>
          </w:tcPr>
          <w:p w14:paraId="561B503D" w14:textId="250E0ABB" w:rsidR="00381DC7" w:rsidRPr="00AE0B72" w:rsidRDefault="00381DC7" w:rsidP="00381DC7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 w:rsidRPr="00AE0B72"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Second floor</w:t>
            </w:r>
          </w:p>
        </w:tc>
        <w:tc>
          <w:tcPr>
            <w:tcW w:w="1978" w:type="dxa"/>
          </w:tcPr>
          <w:p w14:paraId="43BC4BEB" w14:textId="60892A55" w:rsidR="00381DC7" w:rsidRPr="00AE0B72" w:rsidRDefault="002809AC" w:rsidP="002809AC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2 people</w:t>
            </w:r>
          </w:p>
        </w:tc>
      </w:tr>
      <w:tr w:rsidR="00381DC7" w:rsidRPr="00AE0B72" w14:paraId="49B0FAC1" w14:textId="29B94BDE" w:rsidTr="006F5EB8">
        <w:tc>
          <w:tcPr>
            <w:tcW w:w="3256" w:type="dxa"/>
          </w:tcPr>
          <w:p w14:paraId="2E6A8334" w14:textId="4AD95753" w:rsidR="00381DC7" w:rsidRPr="00AE0B72" w:rsidRDefault="002809AC" w:rsidP="002809AC">
            <w:pPr>
              <w:pStyle w:val="NoSpacing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t>22 Heather Court, Emerald Avenue, Fleet, GU51 5EH</w:t>
            </w:r>
          </w:p>
        </w:tc>
        <w:tc>
          <w:tcPr>
            <w:tcW w:w="2268" w:type="dxa"/>
          </w:tcPr>
          <w:p w14:paraId="4738300A" w14:textId="2526DF9F" w:rsidR="00381DC7" w:rsidRPr="00AE0B72" w:rsidRDefault="002809AC" w:rsidP="00381DC7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1</w:t>
            </w:r>
            <w:r w:rsidR="00381DC7" w:rsidRPr="00AE0B72"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 xml:space="preserve"> bed</w:t>
            </w:r>
          </w:p>
        </w:tc>
        <w:tc>
          <w:tcPr>
            <w:tcW w:w="2126" w:type="dxa"/>
          </w:tcPr>
          <w:p w14:paraId="5197DAC8" w14:textId="26BE5FFB" w:rsidR="00381DC7" w:rsidRPr="00AE0B72" w:rsidRDefault="00381DC7" w:rsidP="00381DC7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 w:rsidRPr="00AE0B72"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Second floor</w:t>
            </w:r>
          </w:p>
        </w:tc>
        <w:tc>
          <w:tcPr>
            <w:tcW w:w="1978" w:type="dxa"/>
          </w:tcPr>
          <w:p w14:paraId="44A040CA" w14:textId="6E4D8D10" w:rsidR="00381DC7" w:rsidRPr="00AE0B72" w:rsidRDefault="002809AC" w:rsidP="002809AC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2 people</w:t>
            </w:r>
          </w:p>
        </w:tc>
      </w:tr>
      <w:tr w:rsidR="00381DC7" w:rsidRPr="00AE0B72" w14:paraId="5C5AB569" w14:textId="52E2679D" w:rsidTr="006F5EB8">
        <w:tc>
          <w:tcPr>
            <w:tcW w:w="3256" w:type="dxa"/>
          </w:tcPr>
          <w:p w14:paraId="25909E9F" w14:textId="38E81E51" w:rsidR="00381DC7" w:rsidRPr="00AE0B72" w:rsidRDefault="002809AC" w:rsidP="002809AC">
            <w:pPr>
              <w:pStyle w:val="NoSpacing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t>23 Heather Court, Emerald Avenue, Fleet, GU51 5EH</w:t>
            </w:r>
          </w:p>
        </w:tc>
        <w:tc>
          <w:tcPr>
            <w:tcW w:w="2268" w:type="dxa"/>
          </w:tcPr>
          <w:p w14:paraId="382211CE" w14:textId="468CDC5F" w:rsidR="00381DC7" w:rsidRPr="00AE0B72" w:rsidRDefault="002809AC" w:rsidP="00381DC7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1</w:t>
            </w:r>
            <w:r w:rsidR="00381DC7" w:rsidRPr="00AE0B72"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 xml:space="preserve"> bed</w:t>
            </w:r>
          </w:p>
        </w:tc>
        <w:tc>
          <w:tcPr>
            <w:tcW w:w="2126" w:type="dxa"/>
          </w:tcPr>
          <w:p w14:paraId="0E11CFB9" w14:textId="7074F4ED" w:rsidR="00381DC7" w:rsidRPr="00AE0B72" w:rsidRDefault="00381DC7" w:rsidP="00381DC7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 w:rsidRPr="00AE0B72"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Second floor</w:t>
            </w:r>
          </w:p>
        </w:tc>
        <w:tc>
          <w:tcPr>
            <w:tcW w:w="1978" w:type="dxa"/>
          </w:tcPr>
          <w:p w14:paraId="52ADD0E5" w14:textId="5449F795" w:rsidR="00381DC7" w:rsidRPr="00AE0B72" w:rsidRDefault="002809AC" w:rsidP="002809AC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2 people</w:t>
            </w:r>
          </w:p>
        </w:tc>
      </w:tr>
      <w:tr w:rsidR="00381DC7" w:rsidRPr="00AE0B72" w14:paraId="34240E94" w14:textId="7133B961" w:rsidTr="006F5EB8">
        <w:tc>
          <w:tcPr>
            <w:tcW w:w="3256" w:type="dxa"/>
          </w:tcPr>
          <w:p w14:paraId="1EEE68BE" w14:textId="59B11C4C" w:rsidR="00381DC7" w:rsidRPr="00AE0B72" w:rsidRDefault="002809AC" w:rsidP="002809AC">
            <w:pPr>
              <w:pStyle w:val="NoSpacing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t>24 Heather Court, Emerald Avenue, Fleet, GU51 5EH</w:t>
            </w:r>
          </w:p>
        </w:tc>
        <w:tc>
          <w:tcPr>
            <w:tcW w:w="2268" w:type="dxa"/>
          </w:tcPr>
          <w:p w14:paraId="3B351492" w14:textId="5477FD68" w:rsidR="00381DC7" w:rsidRPr="00AE0B72" w:rsidRDefault="00381DC7" w:rsidP="00381DC7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 w:rsidRPr="00AE0B72"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2 bed</w:t>
            </w:r>
          </w:p>
        </w:tc>
        <w:tc>
          <w:tcPr>
            <w:tcW w:w="2126" w:type="dxa"/>
          </w:tcPr>
          <w:p w14:paraId="7E62ECD1" w14:textId="51E512A5" w:rsidR="00381DC7" w:rsidRPr="00AE0B72" w:rsidRDefault="00381DC7" w:rsidP="00381DC7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 w:rsidRPr="00AE0B72"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Second floor</w:t>
            </w:r>
          </w:p>
        </w:tc>
        <w:tc>
          <w:tcPr>
            <w:tcW w:w="1978" w:type="dxa"/>
          </w:tcPr>
          <w:p w14:paraId="685BB66C" w14:textId="2C12D241" w:rsidR="00381DC7" w:rsidRPr="00AE0B72" w:rsidRDefault="002809AC" w:rsidP="002809AC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4 people</w:t>
            </w:r>
          </w:p>
        </w:tc>
      </w:tr>
    </w:tbl>
    <w:p w14:paraId="6F79A003" w14:textId="27FC77CC" w:rsidR="00E045F9" w:rsidRPr="00AE0B72" w:rsidRDefault="00E045F9" w:rsidP="0078036D">
      <w:pPr>
        <w:jc w:val="both"/>
        <w:rPr>
          <w:rFonts w:cs="Arial"/>
          <w:color w:val="000000"/>
          <w:szCs w:val="24"/>
          <w:bdr w:val="none" w:sz="0" w:space="0" w:color="auto" w:frame="1"/>
          <w:lang w:eastAsia="en-GB"/>
        </w:rPr>
      </w:pPr>
    </w:p>
    <w:p w14:paraId="1F82F9E2" w14:textId="77777777" w:rsidR="000B61D8" w:rsidRPr="00AE0B72" w:rsidRDefault="000B61D8" w:rsidP="0078036D">
      <w:pPr>
        <w:jc w:val="both"/>
        <w:rPr>
          <w:rFonts w:cs="Arial"/>
          <w:b/>
          <w:bCs/>
          <w:color w:val="000000"/>
          <w:szCs w:val="24"/>
          <w:bdr w:val="none" w:sz="0" w:space="0" w:color="auto" w:frame="1"/>
          <w:lang w:eastAsia="en-GB"/>
        </w:rPr>
      </w:pPr>
    </w:p>
    <w:p w14:paraId="2198B9A7" w14:textId="24AEA130" w:rsidR="00E045F9" w:rsidRPr="00AE0B72" w:rsidRDefault="000F6949" w:rsidP="0078036D">
      <w:pPr>
        <w:jc w:val="both"/>
        <w:rPr>
          <w:rFonts w:cs="Arial"/>
          <w:b/>
          <w:bCs/>
          <w:color w:val="000000"/>
          <w:szCs w:val="24"/>
          <w:bdr w:val="none" w:sz="0" w:space="0" w:color="auto" w:frame="1"/>
          <w:lang w:eastAsia="en-GB"/>
        </w:rPr>
      </w:pPr>
      <w:r w:rsidRPr="00AE0B72">
        <w:rPr>
          <w:rFonts w:cs="Arial"/>
          <w:color w:val="000000"/>
          <w:szCs w:val="24"/>
          <w:u w:val="single"/>
          <w:bdr w:val="none" w:sz="0" w:space="0" w:color="auto" w:frame="1"/>
          <w:lang w:eastAsia="en-GB"/>
        </w:rPr>
        <w:t xml:space="preserve">Table 2 - </w:t>
      </w:r>
      <w:r w:rsidR="00381DC7" w:rsidRPr="00AE0B72">
        <w:rPr>
          <w:rFonts w:cs="Arial"/>
          <w:color w:val="000000"/>
          <w:szCs w:val="24"/>
          <w:u w:val="single"/>
          <w:bdr w:val="none" w:sz="0" w:space="0" w:color="auto" w:frame="1"/>
          <w:lang w:eastAsia="en-GB"/>
        </w:rPr>
        <w:t>Block B</w:t>
      </w:r>
    </w:p>
    <w:p w14:paraId="799CB8B4" w14:textId="0C66BF9D" w:rsidR="00381DC7" w:rsidRPr="00AE0B72" w:rsidRDefault="00381DC7" w:rsidP="0078036D">
      <w:pPr>
        <w:jc w:val="both"/>
        <w:rPr>
          <w:rFonts w:cs="Arial"/>
          <w:color w:val="000000"/>
          <w:szCs w:val="24"/>
          <w:bdr w:val="none" w:sz="0" w:space="0" w:color="auto" w:frame="1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2268"/>
        <w:gridCol w:w="2126"/>
        <w:gridCol w:w="1978"/>
      </w:tblGrid>
      <w:tr w:rsidR="00381DC7" w:rsidRPr="00AE0B72" w14:paraId="3E7198EC" w14:textId="77777777" w:rsidTr="006F5EB8">
        <w:tc>
          <w:tcPr>
            <w:tcW w:w="3256" w:type="dxa"/>
          </w:tcPr>
          <w:p w14:paraId="749EC9CE" w14:textId="26EF051E" w:rsidR="00381DC7" w:rsidRPr="00AE0B72" w:rsidRDefault="00381DC7" w:rsidP="00381DC7">
            <w:pPr>
              <w:jc w:val="center"/>
              <w:rPr>
                <w:rFonts w:cs="Arial"/>
                <w:b/>
                <w:bCs/>
                <w:color w:val="000000"/>
                <w:szCs w:val="24"/>
                <w:bdr w:val="none" w:sz="0" w:space="0" w:color="auto" w:frame="1"/>
                <w:lang w:eastAsia="en-GB"/>
              </w:rPr>
            </w:pPr>
            <w:r w:rsidRPr="002809AC">
              <w:rPr>
                <w:rFonts w:cs="Arial"/>
                <w:b/>
                <w:bCs/>
                <w:szCs w:val="24"/>
                <w:bdr w:val="none" w:sz="0" w:space="0" w:color="auto" w:frame="1"/>
                <w:lang w:eastAsia="en-GB"/>
              </w:rPr>
              <w:t>Address</w:t>
            </w:r>
          </w:p>
        </w:tc>
        <w:tc>
          <w:tcPr>
            <w:tcW w:w="2268" w:type="dxa"/>
          </w:tcPr>
          <w:p w14:paraId="0AB0E76A" w14:textId="2C1BFB88" w:rsidR="00381DC7" w:rsidRPr="00AE0B72" w:rsidRDefault="00381DC7" w:rsidP="00381DC7">
            <w:pPr>
              <w:jc w:val="center"/>
              <w:rPr>
                <w:rFonts w:cs="Arial"/>
                <w:b/>
                <w:bCs/>
                <w:color w:val="000000"/>
                <w:szCs w:val="24"/>
                <w:bdr w:val="none" w:sz="0" w:space="0" w:color="auto" w:frame="1"/>
                <w:lang w:eastAsia="en-GB"/>
              </w:rPr>
            </w:pPr>
            <w:r w:rsidRPr="00AE0B72">
              <w:rPr>
                <w:rFonts w:cs="Arial"/>
                <w:b/>
                <w:bCs/>
                <w:color w:val="000000"/>
                <w:szCs w:val="24"/>
                <w:bdr w:val="none" w:sz="0" w:space="0" w:color="auto" w:frame="1"/>
                <w:lang w:eastAsia="en-GB"/>
              </w:rPr>
              <w:t>Property Size</w:t>
            </w:r>
          </w:p>
        </w:tc>
        <w:tc>
          <w:tcPr>
            <w:tcW w:w="2126" w:type="dxa"/>
          </w:tcPr>
          <w:p w14:paraId="3FAA7F7C" w14:textId="654DD81D" w:rsidR="00381DC7" w:rsidRPr="00AE0B72" w:rsidRDefault="00381DC7" w:rsidP="00D129E4">
            <w:pPr>
              <w:jc w:val="center"/>
              <w:rPr>
                <w:rFonts w:cs="Arial"/>
                <w:b/>
                <w:bCs/>
                <w:color w:val="000000"/>
                <w:szCs w:val="24"/>
                <w:bdr w:val="none" w:sz="0" w:space="0" w:color="auto" w:frame="1"/>
                <w:lang w:eastAsia="en-GB"/>
              </w:rPr>
            </w:pPr>
            <w:r w:rsidRPr="00AE0B72">
              <w:rPr>
                <w:rFonts w:cs="Arial"/>
                <w:b/>
                <w:bCs/>
                <w:color w:val="000000"/>
                <w:szCs w:val="24"/>
                <w:bdr w:val="none" w:sz="0" w:space="0" w:color="auto" w:frame="1"/>
                <w:lang w:eastAsia="en-GB"/>
              </w:rPr>
              <w:t>Floor Level</w:t>
            </w:r>
          </w:p>
        </w:tc>
        <w:tc>
          <w:tcPr>
            <w:tcW w:w="1978" w:type="dxa"/>
          </w:tcPr>
          <w:p w14:paraId="0AE997CF" w14:textId="248B7AF0" w:rsidR="00381DC7" w:rsidRPr="00AE0B72" w:rsidRDefault="00381DC7" w:rsidP="00381DC7">
            <w:pPr>
              <w:jc w:val="center"/>
              <w:rPr>
                <w:rFonts w:cs="Arial"/>
                <w:b/>
                <w:bCs/>
                <w:color w:val="000000"/>
                <w:szCs w:val="24"/>
                <w:bdr w:val="none" w:sz="0" w:space="0" w:color="auto" w:frame="1"/>
                <w:lang w:eastAsia="en-GB"/>
              </w:rPr>
            </w:pPr>
            <w:r w:rsidRPr="002809AC">
              <w:rPr>
                <w:rFonts w:cs="Arial"/>
                <w:b/>
                <w:bCs/>
                <w:szCs w:val="24"/>
                <w:bdr w:val="none" w:sz="0" w:space="0" w:color="auto" w:frame="1"/>
                <w:lang w:eastAsia="en-GB"/>
              </w:rPr>
              <w:t>Maximum Occupancy</w:t>
            </w:r>
          </w:p>
        </w:tc>
      </w:tr>
      <w:tr w:rsidR="00381DC7" w:rsidRPr="00AE0B72" w14:paraId="2D86C35C" w14:textId="77777777" w:rsidTr="006F5EB8">
        <w:tc>
          <w:tcPr>
            <w:tcW w:w="3256" w:type="dxa"/>
          </w:tcPr>
          <w:p w14:paraId="27045C78" w14:textId="742CC34B" w:rsidR="00381DC7" w:rsidRPr="00AE0B72" w:rsidRDefault="002809AC" w:rsidP="002809AC">
            <w:pPr>
              <w:pStyle w:val="NoSpacing"/>
              <w:rPr>
                <w:bdr w:val="none" w:sz="0" w:space="0" w:color="auto" w:frame="1"/>
                <w:lang w:eastAsia="en-GB"/>
              </w:rPr>
            </w:pPr>
            <w:r>
              <w:rPr>
                <w:bdr w:val="none" w:sz="0" w:space="0" w:color="auto" w:frame="1"/>
                <w:lang w:eastAsia="en-GB"/>
              </w:rPr>
              <w:t>1 Thistle House, Emerald Avenue, Fleet, GU51 5EJ</w:t>
            </w:r>
          </w:p>
        </w:tc>
        <w:tc>
          <w:tcPr>
            <w:tcW w:w="2268" w:type="dxa"/>
          </w:tcPr>
          <w:p w14:paraId="6D5C2D0D" w14:textId="57F76F3F" w:rsidR="00381DC7" w:rsidRPr="00AE0B72" w:rsidRDefault="008A23C2" w:rsidP="00D129E4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2</w:t>
            </w:r>
            <w:r w:rsidR="00381DC7" w:rsidRPr="00AE0B72"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 xml:space="preserve"> bed</w:t>
            </w:r>
          </w:p>
        </w:tc>
        <w:tc>
          <w:tcPr>
            <w:tcW w:w="2126" w:type="dxa"/>
          </w:tcPr>
          <w:p w14:paraId="0439342D" w14:textId="491065AA" w:rsidR="00381DC7" w:rsidRPr="00AE0B72" w:rsidRDefault="00381DC7" w:rsidP="00D129E4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 w:rsidRPr="00AE0B72"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Ground floor</w:t>
            </w:r>
          </w:p>
        </w:tc>
        <w:tc>
          <w:tcPr>
            <w:tcW w:w="1978" w:type="dxa"/>
          </w:tcPr>
          <w:p w14:paraId="21935DEB" w14:textId="424643B1" w:rsidR="00381DC7" w:rsidRPr="00AE0B72" w:rsidRDefault="008A23C2" w:rsidP="008A23C2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3 people</w:t>
            </w:r>
          </w:p>
        </w:tc>
      </w:tr>
      <w:tr w:rsidR="00381DC7" w:rsidRPr="00AE0B72" w14:paraId="5051EA88" w14:textId="77777777" w:rsidTr="006F5EB8">
        <w:tc>
          <w:tcPr>
            <w:tcW w:w="3256" w:type="dxa"/>
          </w:tcPr>
          <w:p w14:paraId="260162BC" w14:textId="330C3D10" w:rsidR="00381DC7" w:rsidRPr="00AE0B72" w:rsidRDefault="002809AC" w:rsidP="002809AC">
            <w:pPr>
              <w:pStyle w:val="NoSpacing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 xml:space="preserve">2 </w:t>
            </w:r>
            <w:r>
              <w:rPr>
                <w:bdr w:val="none" w:sz="0" w:space="0" w:color="auto" w:frame="1"/>
                <w:lang w:eastAsia="en-GB"/>
              </w:rPr>
              <w:t>Thistle House, Emerald Avenue, Fleet, GU51 5EJ</w:t>
            </w:r>
          </w:p>
        </w:tc>
        <w:tc>
          <w:tcPr>
            <w:tcW w:w="2268" w:type="dxa"/>
          </w:tcPr>
          <w:p w14:paraId="1E35969F" w14:textId="3336B4CC" w:rsidR="00381DC7" w:rsidRPr="00AE0B72" w:rsidRDefault="008A23C2" w:rsidP="00D129E4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2</w:t>
            </w:r>
            <w:r w:rsidR="00381DC7" w:rsidRPr="00AE0B72"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 xml:space="preserve"> bed</w:t>
            </w:r>
          </w:p>
        </w:tc>
        <w:tc>
          <w:tcPr>
            <w:tcW w:w="2126" w:type="dxa"/>
          </w:tcPr>
          <w:p w14:paraId="08E020D1" w14:textId="058EA994" w:rsidR="00381DC7" w:rsidRPr="00AE0B72" w:rsidRDefault="00381DC7" w:rsidP="00D129E4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 w:rsidRPr="00AE0B72"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Ground floor</w:t>
            </w:r>
          </w:p>
        </w:tc>
        <w:tc>
          <w:tcPr>
            <w:tcW w:w="1978" w:type="dxa"/>
          </w:tcPr>
          <w:p w14:paraId="1957973E" w14:textId="6233C271" w:rsidR="00381DC7" w:rsidRPr="00AE0B72" w:rsidRDefault="008A23C2" w:rsidP="008A23C2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4 people</w:t>
            </w:r>
          </w:p>
        </w:tc>
      </w:tr>
      <w:tr w:rsidR="00381DC7" w:rsidRPr="00AE0B72" w14:paraId="6E3D6C00" w14:textId="77777777" w:rsidTr="006F5EB8">
        <w:tc>
          <w:tcPr>
            <w:tcW w:w="3256" w:type="dxa"/>
          </w:tcPr>
          <w:p w14:paraId="719F4868" w14:textId="3EE0D9D4" w:rsidR="00381DC7" w:rsidRPr="00AE0B72" w:rsidRDefault="002809AC" w:rsidP="002809AC">
            <w:pPr>
              <w:pStyle w:val="NoSpacing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 xml:space="preserve">3 </w:t>
            </w:r>
            <w:r>
              <w:rPr>
                <w:bdr w:val="none" w:sz="0" w:space="0" w:color="auto" w:frame="1"/>
                <w:lang w:eastAsia="en-GB"/>
              </w:rPr>
              <w:t>Thistle House, Emerald Avenue, Fleet, GU51 5EJ</w:t>
            </w:r>
          </w:p>
        </w:tc>
        <w:tc>
          <w:tcPr>
            <w:tcW w:w="2268" w:type="dxa"/>
          </w:tcPr>
          <w:p w14:paraId="06A9B84B" w14:textId="7478FDDA" w:rsidR="00381DC7" w:rsidRPr="00AE0B72" w:rsidRDefault="008A23C2" w:rsidP="00D129E4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1</w:t>
            </w:r>
            <w:r w:rsidR="00381DC7" w:rsidRPr="00AE0B72"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 xml:space="preserve"> bed</w:t>
            </w:r>
          </w:p>
        </w:tc>
        <w:tc>
          <w:tcPr>
            <w:tcW w:w="2126" w:type="dxa"/>
          </w:tcPr>
          <w:p w14:paraId="380FC820" w14:textId="4D0C512E" w:rsidR="00381DC7" w:rsidRPr="00AE0B72" w:rsidRDefault="00381DC7" w:rsidP="00D129E4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 w:rsidRPr="00AE0B72"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Ground floor</w:t>
            </w:r>
          </w:p>
        </w:tc>
        <w:tc>
          <w:tcPr>
            <w:tcW w:w="1978" w:type="dxa"/>
          </w:tcPr>
          <w:p w14:paraId="507D33EA" w14:textId="183FDF51" w:rsidR="00381DC7" w:rsidRPr="00AE0B72" w:rsidRDefault="008A23C2" w:rsidP="008A23C2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2 people</w:t>
            </w:r>
          </w:p>
        </w:tc>
      </w:tr>
      <w:tr w:rsidR="00381DC7" w:rsidRPr="00AE0B72" w14:paraId="772F5445" w14:textId="77777777" w:rsidTr="006F5EB8">
        <w:tc>
          <w:tcPr>
            <w:tcW w:w="3256" w:type="dxa"/>
          </w:tcPr>
          <w:p w14:paraId="45652D97" w14:textId="3E5F8BC6" w:rsidR="00381DC7" w:rsidRPr="00AE0B72" w:rsidRDefault="002809AC" w:rsidP="002809AC">
            <w:pPr>
              <w:pStyle w:val="NoSpacing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 xml:space="preserve">4 </w:t>
            </w:r>
            <w:r>
              <w:rPr>
                <w:bdr w:val="none" w:sz="0" w:space="0" w:color="auto" w:frame="1"/>
                <w:lang w:eastAsia="en-GB"/>
              </w:rPr>
              <w:t>Thistle House, Emerald Avenue, Fleet, GU51 5EJ</w:t>
            </w:r>
          </w:p>
        </w:tc>
        <w:tc>
          <w:tcPr>
            <w:tcW w:w="2268" w:type="dxa"/>
          </w:tcPr>
          <w:p w14:paraId="5592E1C8" w14:textId="15190965" w:rsidR="00381DC7" w:rsidRPr="00AE0B72" w:rsidRDefault="00381DC7" w:rsidP="00D129E4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 w:rsidRPr="00AE0B72"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2 bed</w:t>
            </w:r>
          </w:p>
        </w:tc>
        <w:tc>
          <w:tcPr>
            <w:tcW w:w="2126" w:type="dxa"/>
          </w:tcPr>
          <w:p w14:paraId="7EEC8D05" w14:textId="6C933750" w:rsidR="00381DC7" w:rsidRPr="00AE0B72" w:rsidRDefault="00381DC7" w:rsidP="00D129E4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 w:rsidRPr="00AE0B72"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Ground floor</w:t>
            </w:r>
          </w:p>
        </w:tc>
        <w:tc>
          <w:tcPr>
            <w:tcW w:w="1978" w:type="dxa"/>
          </w:tcPr>
          <w:p w14:paraId="53EAF113" w14:textId="260CAC71" w:rsidR="00381DC7" w:rsidRPr="00AE0B72" w:rsidRDefault="008A23C2" w:rsidP="008A23C2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4 people</w:t>
            </w:r>
          </w:p>
        </w:tc>
      </w:tr>
      <w:tr w:rsidR="00381DC7" w:rsidRPr="00AE0B72" w14:paraId="63C78628" w14:textId="77777777" w:rsidTr="006F5EB8">
        <w:tc>
          <w:tcPr>
            <w:tcW w:w="3256" w:type="dxa"/>
          </w:tcPr>
          <w:p w14:paraId="6DC0CA42" w14:textId="644838EE" w:rsidR="00381DC7" w:rsidRPr="00AE0B72" w:rsidRDefault="002809AC" w:rsidP="002809AC">
            <w:pPr>
              <w:pStyle w:val="NoSpacing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 xml:space="preserve">5 </w:t>
            </w:r>
            <w:r>
              <w:rPr>
                <w:bdr w:val="none" w:sz="0" w:space="0" w:color="auto" w:frame="1"/>
                <w:lang w:eastAsia="en-GB"/>
              </w:rPr>
              <w:t>Thistle House, Emerald Avenue, Fleet, GU51 5EJ</w:t>
            </w:r>
          </w:p>
        </w:tc>
        <w:tc>
          <w:tcPr>
            <w:tcW w:w="2268" w:type="dxa"/>
          </w:tcPr>
          <w:p w14:paraId="181C3519" w14:textId="7C8A2AF9" w:rsidR="00381DC7" w:rsidRPr="00AE0B72" w:rsidRDefault="00381DC7" w:rsidP="00D129E4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 w:rsidRPr="00AE0B72"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2 bed</w:t>
            </w:r>
          </w:p>
        </w:tc>
        <w:tc>
          <w:tcPr>
            <w:tcW w:w="2126" w:type="dxa"/>
          </w:tcPr>
          <w:p w14:paraId="0D2DC1F3" w14:textId="66BDDD97" w:rsidR="00381DC7" w:rsidRPr="00AE0B72" w:rsidRDefault="00381DC7" w:rsidP="00D129E4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 w:rsidRPr="00AE0B72"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Ground floor</w:t>
            </w:r>
          </w:p>
        </w:tc>
        <w:tc>
          <w:tcPr>
            <w:tcW w:w="1978" w:type="dxa"/>
          </w:tcPr>
          <w:p w14:paraId="2F762DCB" w14:textId="1F31AC28" w:rsidR="00381DC7" w:rsidRPr="00AE0B72" w:rsidRDefault="008A23C2" w:rsidP="008A23C2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3 people</w:t>
            </w:r>
          </w:p>
        </w:tc>
      </w:tr>
      <w:tr w:rsidR="00381DC7" w:rsidRPr="00AE0B72" w14:paraId="71A12443" w14:textId="77777777" w:rsidTr="006F5EB8">
        <w:tc>
          <w:tcPr>
            <w:tcW w:w="3256" w:type="dxa"/>
          </w:tcPr>
          <w:p w14:paraId="78729C52" w14:textId="16CF4BB6" w:rsidR="00381DC7" w:rsidRPr="00AE0B72" w:rsidRDefault="002809AC" w:rsidP="002809AC">
            <w:pPr>
              <w:pStyle w:val="NoSpacing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 xml:space="preserve">6 </w:t>
            </w:r>
            <w:r>
              <w:rPr>
                <w:bdr w:val="none" w:sz="0" w:space="0" w:color="auto" w:frame="1"/>
                <w:lang w:eastAsia="en-GB"/>
              </w:rPr>
              <w:t>Thistle House, Emerald Avenue, Fleet, GU51 5EJ</w:t>
            </w:r>
          </w:p>
        </w:tc>
        <w:tc>
          <w:tcPr>
            <w:tcW w:w="2268" w:type="dxa"/>
          </w:tcPr>
          <w:p w14:paraId="5FE3F64A" w14:textId="38816EE5" w:rsidR="00381DC7" w:rsidRPr="00AE0B72" w:rsidRDefault="008A23C2" w:rsidP="00D129E4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1</w:t>
            </w:r>
            <w:r w:rsidR="00381DC7" w:rsidRPr="00AE0B72"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 xml:space="preserve"> bed</w:t>
            </w:r>
          </w:p>
        </w:tc>
        <w:tc>
          <w:tcPr>
            <w:tcW w:w="2126" w:type="dxa"/>
          </w:tcPr>
          <w:p w14:paraId="476C6281" w14:textId="1CEAC87E" w:rsidR="00381DC7" w:rsidRPr="00AE0B72" w:rsidRDefault="00381DC7" w:rsidP="00D129E4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 w:rsidRPr="00AE0B72"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Ground floor</w:t>
            </w:r>
          </w:p>
        </w:tc>
        <w:tc>
          <w:tcPr>
            <w:tcW w:w="1978" w:type="dxa"/>
          </w:tcPr>
          <w:p w14:paraId="240BBEBD" w14:textId="3B87F814" w:rsidR="00381DC7" w:rsidRPr="00AE0B72" w:rsidRDefault="008A23C2" w:rsidP="008A23C2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2 people</w:t>
            </w:r>
          </w:p>
        </w:tc>
      </w:tr>
      <w:tr w:rsidR="00381DC7" w:rsidRPr="00AE0B72" w14:paraId="07C80D49" w14:textId="77777777" w:rsidTr="006F5EB8">
        <w:tc>
          <w:tcPr>
            <w:tcW w:w="3256" w:type="dxa"/>
          </w:tcPr>
          <w:p w14:paraId="4DF902BE" w14:textId="7DE8BA0A" w:rsidR="00381DC7" w:rsidRPr="00AE0B72" w:rsidRDefault="002809AC" w:rsidP="002809AC">
            <w:pPr>
              <w:pStyle w:val="NoSpacing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 xml:space="preserve">7 </w:t>
            </w:r>
            <w:r>
              <w:rPr>
                <w:bdr w:val="none" w:sz="0" w:space="0" w:color="auto" w:frame="1"/>
                <w:lang w:eastAsia="en-GB"/>
              </w:rPr>
              <w:t>Thistle House, Emerald Avenue, Fleet, GU51 5EJ</w:t>
            </w:r>
          </w:p>
        </w:tc>
        <w:tc>
          <w:tcPr>
            <w:tcW w:w="2268" w:type="dxa"/>
          </w:tcPr>
          <w:p w14:paraId="64EB1C25" w14:textId="70E855BB" w:rsidR="00381DC7" w:rsidRPr="00AE0B72" w:rsidRDefault="008A23C2" w:rsidP="00D129E4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2</w:t>
            </w:r>
            <w:r w:rsidR="00381DC7" w:rsidRPr="00AE0B72"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 xml:space="preserve"> bed</w:t>
            </w:r>
          </w:p>
        </w:tc>
        <w:tc>
          <w:tcPr>
            <w:tcW w:w="2126" w:type="dxa"/>
          </w:tcPr>
          <w:p w14:paraId="2AA3B193" w14:textId="12DD441D" w:rsidR="00381DC7" w:rsidRPr="00AE0B72" w:rsidRDefault="00381DC7" w:rsidP="00D129E4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 w:rsidRPr="00AE0B72"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First floor</w:t>
            </w:r>
          </w:p>
        </w:tc>
        <w:tc>
          <w:tcPr>
            <w:tcW w:w="1978" w:type="dxa"/>
          </w:tcPr>
          <w:p w14:paraId="64E03116" w14:textId="3278663F" w:rsidR="00381DC7" w:rsidRPr="00AE0B72" w:rsidRDefault="008A23C2" w:rsidP="008A23C2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3 people</w:t>
            </w:r>
          </w:p>
        </w:tc>
      </w:tr>
      <w:tr w:rsidR="00381DC7" w:rsidRPr="00AE0B72" w14:paraId="5E97520A" w14:textId="77777777" w:rsidTr="006F5EB8">
        <w:tc>
          <w:tcPr>
            <w:tcW w:w="3256" w:type="dxa"/>
          </w:tcPr>
          <w:p w14:paraId="20B25967" w14:textId="522FB3DE" w:rsidR="00381DC7" w:rsidRPr="00AE0B72" w:rsidRDefault="002809AC" w:rsidP="002809AC">
            <w:pPr>
              <w:pStyle w:val="NoSpacing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 xml:space="preserve">8 </w:t>
            </w:r>
            <w:r>
              <w:rPr>
                <w:bdr w:val="none" w:sz="0" w:space="0" w:color="auto" w:frame="1"/>
                <w:lang w:eastAsia="en-GB"/>
              </w:rPr>
              <w:t>Thistle House, Emerald Avenue, Fleet, GU51 5EJ</w:t>
            </w:r>
          </w:p>
        </w:tc>
        <w:tc>
          <w:tcPr>
            <w:tcW w:w="2268" w:type="dxa"/>
          </w:tcPr>
          <w:p w14:paraId="751C7A83" w14:textId="5F6CC53B" w:rsidR="00381DC7" w:rsidRPr="00AE0B72" w:rsidRDefault="008A23C2" w:rsidP="00D129E4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2</w:t>
            </w:r>
            <w:r w:rsidR="00381DC7" w:rsidRPr="00AE0B72"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 xml:space="preserve"> bed</w:t>
            </w:r>
          </w:p>
        </w:tc>
        <w:tc>
          <w:tcPr>
            <w:tcW w:w="2126" w:type="dxa"/>
          </w:tcPr>
          <w:p w14:paraId="6094F956" w14:textId="54D4E595" w:rsidR="00381DC7" w:rsidRPr="00AE0B72" w:rsidRDefault="00381DC7" w:rsidP="00D129E4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 w:rsidRPr="00AE0B72"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First floor</w:t>
            </w:r>
          </w:p>
        </w:tc>
        <w:tc>
          <w:tcPr>
            <w:tcW w:w="1978" w:type="dxa"/>
          </w:tcPr>
          <w:p w14:paraId="4E2E3AEC" w14:textId="35BFFD04" w:rsidR="00381DC7" w:rsidRPr="00AE0B72" w:rsidRDefault="008A23C2" w:rsidP="008A23C2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4 people</w:t>
            </w:r>
          </w:p>
        </w:tc>
      </w:tr>
      <w:tr w:rsidR="00381DC7" w:rsidRPr="00AE0B72" w14:paraId="300D624E" w14:textId="77777777" w:rsidTr="006F5EB8">
        <w:tc>
          <w:tcPr>
            <w:tcW w:w="3256" w:type="dxa"/>
          </w:tcPr>
          <w:p w14:paraId="6E332F75" w14:textId="4D4C0876" w:rsidR="00381DC7" w:rsidRPr="00AE0B72" w:rsidRDefault="002809AC" w:rsidP="002809AC">
            <w:pPr>
              <w:pStyle w:val="NoSpacing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 xml:space="preserve">9 </w:t>
            </w:r>
            <w:r>
              <w:rPr>
                <w:bdr w:val="none" w:sz="0" w:space="0" w:color="auto" w:frame="1"/>
                <w:lang w:eastAsia="en-GB"/>
              </w:rPr>
              <w:t>Thistle House, Emerald Avenue, Fleet, GU51 5EJ</w:t>
            </w:r>
          </w:p>
        </w:tc>
        <w:tc>
          <w:tcPr>
            <w:tcW w:w="2268" w:type="dxa"/>
          </w:tcPr>
          <w:p w14:paraId="3CB095F0" w14:textId="4CCE6C54" w:rsidR="00381DC7" w:rsidRPr="00AE0B72" w:rsidRDefault="008A23C2" w:rsidP="00D129E4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 xml:space="preserve">1 </w:t>
            </w:r>
            <w:r w:rsidR="00381DC7" w:rsidRPr="00AE0B72"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bed</w:t>
            </w:r>
          </w:p>
        </w:tc>
        <w:tc>
          <w:tcPr>
            <w:tcW w:w="2126" w:type="dxa"/>
          </w:tcPr>
          <w:p w14:paraId="5D74EA88" w14:textId="067868CA" w:rsidR="00381DC7" w:rsidRPr="00AE0B72" w:rsidRDefault="00381DC7" w:rsidP="00D129E4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 w:rsidRPr="00AE0B72"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First floor</w:t>
            </w:r>
          </w:p>
        </w:tc>
        <w:tc>
          <w:tcPr>
            <w:tcW w:w="1978" w:type="dxa"/>
          </w:tcPr>
          <w:p w14:paraId="69565525" w14:textId="62CDE7E2" w:rsidR="00381DC7" w:rsidRPr="00AE0B72" w:rsidRDefault="008A23C2" w:rsidP="008A23C2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2 people</w:t>
            </w:r>
          </w:p>
        </w:tc>
      </w:tr>
      <w:tr w:rsidR="00381DC7" w:rsidRPr="00AE0B72" w14:paraId="6B98A4AB" w14:textId="77777777" w:rsidTr="006F5EB8">
        <w:tc>
          <w:tcPr>
            <w:tcW w:w="3256" w:type="dxa"/>
          </w:tcPr>
          <w:p w14:paraId="0C811977" w14:textId="18713E5D" w:rsidR="00381DC7" w:rsidRPr="00AE0B72" w:rsidRDefault="002809AC" w:rsidP="002809AC">
            <w:pPr>
              <w:pStyle w:val="NoSpacing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 xml:space="preserve">10 </w:t>
            </w:r>
            <w:r>
              <w:rPr>
                <w:bdr w:val="none" w:sz="0" w:space="0" w:color="auto" w:frame="1"/>
                <w:lang w:eastAsia="en-GB"/>
              </w:rPr>
              <w:t>Thistle House, Emerald Avenue, Fleet, GU51 5EJ</w:t>
            </w:r>
          </w:p>
        </w:tc>
        <w:tc>
          <w:tcPr>
            <w:tcW w:w="2268" w:type="dxa"/>
          </w:tcPr>
          <w:p w14:paraId="4FBA9683" w14:textId="6FD00F42" w:rsidR="00381DC7" w:rsidRPr="00AE0B72" w:rsidRDefault="00381DC7" w:rsidP="00D129E4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 w:rsidRPr="00AE0B72"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2 bed</w:t>
            </w:r>
          </w:p>
        </w:tc>
        <w:tc>
          <w:tcPr>
            <w:tcW w:w="2126" w:type="dxa"/>
          </w:tcPr>
          <w:p w14:paraId="442D06D7" w14:textId="5458B0D3" w:rsidR="00381DC7" w:rsidRPr="00AE0B72" w:rsidRDefault="00381DC7" w:rsidP="00D129E4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 w:rsidRPr="00AE0B72"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First floor</w:t>
            </w:r>
          </w:p>
        </w:tc>
        <w:tc>
          <w:tcPr>
            <w:tcW w:w="1978" w:type="dxa"/>
          </w:tcPr>
          <w:p w14:paraId="0E6C4B7D" w14:textId="374BE6EB" w:rsidR="00381DC7" w:rsidRPr="00AE0B72" w:rsidRDefault="008A23C2" w:rsidP="008A23C2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4 people</w:t>
            </w:r>
          </w:p>
        </w:tc>
      </w:tr>
      <w:tr w:rsidR="00381DC7" w:rsidRPr="00AE0B72" w14:paraId="26DBCEDF" w14:textId="77777777" w:rsidTr="006F5EB8">
        <w:tc>
          <w:tcPr>
            <w:tcW w:w="3256" w:type="dxa"/>
          </w:tcPr>
          <w:p w14:paraId="59F21F0B" w14:textId="36CFF23E" w:rsidR="00381DC7" w:rsidRPr="00AE0B72" w:rsidRDefault="002809AC" w:rsidP="002809AC">
            <w:pPr>
              <w:pStyle w:val="NoSpacing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 xml:space="preserve">11 </w:t>
            </w:r>
            <w:r>
              <w:rPr>
                <w:bdr w:val="none" w:sz="0" w:space="0" w:color="auto" w:frame="1"/>
                <w:lang w:eastAsia="en-GB"/>
              </w:rPr>
              <w:t>Thistle House, Emerald Avenue, Fleet, GU51 5EJ</w:t>
            </w:r>
          </w:p>
        </w:tc>
        <w:tc>
          <w:tcPr>
            <w:tcW w:w="2268" w:type="dxa"/>
          </w:tcPr>
          <w:p w14:paraId="389DCAA1" w14:textId="12C33C06" w:rsidR="00381DC7" w:rsidRPr="00AE0B72" w:rsidRDefault="00381DC7" w:rsidP="00D129E4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 w:rsidRPr="00AE0B72"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2 bed</w:t>
            </w:r>
          </w:p>
        </w:tc>
        <w:tc>
          <w:tcPr>
            <w:tcW w:w="2126" w:type="dxa"/>
          </w:tcPr>
          <w:p w14:paraId="18734FF8" w14:textId="69846544" w:rsidR="00381DC7" w:rsidRPr="00AE0B72" w:rsidRDefault="00381DC7" w:rsidP="00D129E4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 w:rsidRPr="00AE0B72"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First floor</w:t>
            </w:r>
          </w:p>
        </w:tc>
        <w:tc>
          <w:tcPr>
            <w:tcW w:w="1978" w:type="dxa"/>
          </w:tcPr>
          <w:p w14:paraId="1ACF8987" w14:textId="123B20EC" w:rsidR="00381DC7" w:rsidRPr="00AE0B72" w:rsidRDefault="008A23C2" w:rsidP="008A23C2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3 people</w:t>
            </w:r>
          </w:p>
        </w:tc>
      </w:tr>
      <w:tr w:rsidR="00381DC7" w:rsidRPr="00AE0B72" w14:paraId="31CA37FC" w14:textId="77777777" w:rsidTr="006F5EB8">
        <w:tc>
          <w:tcPr>
            <w:tcW w:w="3256" w:type="dxa"/>
          </w:tcPr>
          <w:p w14:paraId="599BF7C8" w14:textId="7409282B" w:rsidR="00381DC7" w:rsidRPr="00AE0B72" w:rsidRDefault="002809AC" w:rsidP="002809AC">
            <w:pPr>
              <w:pStyle w:val="NoSpacing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 xml:space="preserve">12 </w:t>
            </w:r>
            <w:r>
              <w:rPr>
                <w:bdr w:val="none" w:sz="0" w:space="0" w:color="auto" w:frame="1"/>
                <w:lang w:eastAsia="en-GB"/>
              </w:rPr>
              <w:t>Thistle House, Emerald Avenue, Fleet, GU51 5EJ</w:t>
            </w:r>
          </w:p>
        </w:tc>
        <w:tc>
          <w:tcPr>
            <w:tcW w:w="2268" w:type="dxa"/>
          </w:tcPr>
          <w:p w14:paraId="4F7DAB64" w14:textId="1544F21A" w:rsidR="00381DC7" w:rsidRPr="00AE0B72" w:rsidRDefault="008A23C2" w:rsidP="00D129E4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1</w:t>
            </w:r>
            <w:r w:rsidR="00381DC7" w:rsidRPr="00AE0B72"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 xml:space="preserve"> bed</w:t>
            </w:r>
          </w:p>
        </w:tc>
        <w:tc>
          <w:tcPr>
            <w:tcW w:w="2126" w:type="dxa"/>
          </w:tcPr>
          <w:p w14:paraId="2324FF36" w14:textId="172DE102" w:rsidR="00381DC7" w:rsidRPr="00AE0B72" w:rsidRDefault="00381DC7" w:rsidP="00D129E4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 w:rsidRPr="00AE0B72"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First floor</w:t>
            </w:r>
          </w:p>
        </w:tc>
        <w:tc>
          <w:tcPr>
            <w:tcW w:w="1978" w:type="dxa"/>
          </w:tcPr>
          <w:p w14:paraId="5D5F72F6" w14:textId="37CC332D" w:rsidR="00381DC7" w:rsidRPr="00AE0B72" w:rsidRDefault="008A23C2" w:rsidP="008A23C2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2 people</w:t>
            </w:r>
          </w:p>
        </w:tc>
      </w:tr>
      <w:tr w:rsidR="00381DC7" w:rsidRPr="00AE0B72" w14:paraId="665512B4" w14:textId="77777777" w:rsidTr="006F5EB8">
        <w:tc>
          <w:tcPr>
            <w:tcW w:w="3256" w:type="dxa"/>
          </w:tcPr>
          <w:p w14:paraId="35D2989D" w14:textId="47BCA928" w:rsidR="00381DC7" w:rsidRPr="00AE0B72" w:rsidRDefault="002809AC" w:rsidP="002809AC">
            <w:pPr>
              <w:pStyle w:val="NoSpacing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 xml:space="preserve">14 </w:t>
            </w:r>
            <w:r>
              <w:rPr>
                <w:bdr w:val="none" w:sz="0" w:space="0" w:color="auto" w:frame="1"/>
                <w:lang w:eastAsia="en-GB"/>
              </w:rPr>
              <w:t>Thistle House, Emerald Avenue, Fleet, GU51 5EJ</w:t>
            </w:r>
          </w:p>
        </w:tc>
        <w:tc>
          <w:tcPr>
            <w:tcW w:w="2268" w:type="dxa"/>
          </w:tcPr>
          <w:p w14:paraId="6B357F3F" w14:textId="75955EF0" w:rsidR="00381DC7" w:rsidRPr="00AE0B72" w:rsidRDefault="008A23C2" w:rsidP="00D129E4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2</w:t>
            </w:r>
            <w:r w:rsidR="00381DC7" w:rsidRPr="00AE0B72"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 xml:space="preserve"> bed</w:t>
            </w:r>
          </w:p>
        </w:tc>
        <w:tc>
          <w:tcPr>
            <w:tcW w:w="2126" w:type="dxa"/>
          </w:tcPr>
          <w:p w14:paraId="7E5F8746" w14:textId="4A679ACF" w:rsidR="00381DC7" w:rsidRPr="00AE0B72" w:rsidRDefault="00381DC7" w:rsidP="00D129E4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 w:rsidRPr="00AE0B72"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Second floor</w:t>
            </w:r>
          </w:p>
        </w:tc>
        <w:tc>
          <w:tcPr>
            <w:tcW w:w="1978" w:type="dxa"/>
          </w:tcPr>
          <w:p w14:paraId="31D57E25" w14:textId="6D353B3F" w:rsidR="00381DC7" w:rsidRPr="00AE0B72" w:rsidRDefault="008A23C2" w:rsidP="008A23C2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3 people</w:t>
            </w:r>
          </w:p>
        </w:tc>
      </w:tr>
      <w:tr w:rsidR="00381DC7" w:rsidRPr="00AE0B72" w14:paraId="15E82D5A" w14:textId="77777777" w:rsidTr="006F5EB8">
        <w:tc>
          <w:tcPr>
            <w:tcW w:w="3256" w:type="dxa"/>
          </w:tcPr>
          <w:p w14:paraId="68BB653F" w14:textId="1CEEA906" w:rsidR="00381DC7" w:rsidRPr="00AE0B72" w:rsidRDefault="002809AC" w:rsidP="002809AC">
            <w:pPr>
              <w:pStyle w:val="NoSpacing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 xml:space="preserve">15 </w:t>
            </w:r>
            <w:r>
              <w:rPr>
                <w:bdr w:val="none" w:sz="0" w:space="0" w:color="auto" w:frame="1"/>
                <w:lang w:eastAsia="en-GB"/>
              </w:rPr>
              <w:t>Thistle House, Emerald Avenue, Fleet, GU51 5EJ</w:t>
            </w:r>
          </w:p>
        </w:tc>
        <w:tc>
          <w:tcPr>
            <w:tcW w:w="2268" w:type="dxa"/>
          </w:tcPr>
          <w:p w14:paraId="78280444" w14:textId="5474E56A" w:rsidR="00381DC7" w:rsidRPr="00AE0B72" w:rsidRDefault="008A23C2" w:rsidP="00D129E4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2</w:t>
            </w:r>
            <w:r w:rsidR="00381DC7" w:rsidRPr="00AE0B72"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 xml:space="preserve"> bed</w:t>
            </w:r>
          </w:p>
        </w:tc>
        <w:tc>
          <w:tcPr>
            <w:tcW w:w="2126" w:type="dxa"/>
          </w:tcPr>
          <w:p w14:paraId="32389180" w14:textId="4D218392" w:rsidR="00381DC7" w:rsidRPr="00AE0B72" w:rsidRDefault="00381DC7" w:rsidP="00D129E4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 w:rsidRPr="00AE0B72"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Second floor</w:t>
            </w:r>
          </w:p>
        </w:tc>
        <w:tc>
          <w:tcPr>
            <w:tcW w:w="1978" w:type="dxa"/>
          </w:tcPr>
          <w:p w14:paraId="3F32AB73" w14:textId="46D74B26" w:rsidR="00381DC7" w:rsidRPr="00AE0B72" w:rsidRDefault="008A23C2" w:rsidP="008A23C2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4 people</w:t>
            </w:r>
          </w:p>
        </w:tc>
      </w:tr>
      <w:tr w:rsidR="00381DC7" w:rsidRPr="00AE0B72" w14:paraId="1E9D595B" w14:textId="77777777" w:rsidTr="006F5EB8">
        <w:tc>
          <w:tcPr>
            <w:tcW w:w="3256" w:type="dxa"/>
          </w:tcPr>
          <w:p w14:paraId="07208F9E" w14:textId="3F26F417" w:rsidR="00381DC7" w:rsidRPr="00AE0B72" w:rsidRDefault="002809AC" w:rsidP="002809AC">
            <w:pPr>
              <w:pStyle w:val="NoSpacing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 xml:space="preserve">16 </w:t>
            </w:r>
            <w:r>
              <w:rPr>
                <w:bdr w:val="none" w:sz="0" w:space="0" w:color="auto" w:frame="1"/>
                <w:lang w:eastAsia="en-GB"/>
              </w:rPr>
              <w:t>Thistle House, Emerald Avenue, Fleet, GU51 5EJ</w:t>
            </w:r>
          </w:p>
        </w:tc>
        <w:tc>
          <w:tcPr>
            <w:tcW w:w="2268" w:type="dxa"/>
          </w:tcPr>
          <w:p w14:paraId="0732638A" w14:textId="51AEBD4D" w:rsidR="00381DC7" w:rsidRPr="00AE0B72" w:rsidRDefault="008A23C2" w:rsidP="00D129E4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1</w:t>
            </w:r>
            <w:r w:rsidR="00381DC7" w:rsidRPr="00AE0B72"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 xml:space="preserve"> bed</w:t>
            </w:r>
          </w:p>
        </w:tc>
        <w:tc>
          <w:tcPr>
            <w:tcW w:w="2126" w:type="dxa"/>
          </w:tcPr>
          <w:p w14:paraId="33214F05" w14:textId="217660DF" w:rsidR="00381DC7" w:rsidRPr="00AE0B72" w:rsidRDefault="00381DC7" w:rsidP="00D129E4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 w:rsidRPr="00AE0B72"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Second floor</w:t>
            </w:r>
          </w:p>
        </w:tc>
        <w:tc>
          <w:tcPr>
            <w:tcW w:w="1978" w:type="dxa"/>
          </w:tcPr>
          <w:p w14:paraId="1FE13AE6" w14:textId="36B0ADF9" w:rsidR="00381DC7" w:rsidRPr="00AE0B72" w:rsidRDefault="008A23C2" w:rsidP="008A23C2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2 people</w:t>
            </w:r>
          </w:p>
        </w:tc>
      </w:tr>
      <w:tr w:rsidR="00381DC7" w:rsidRPr="00AE0B72" w14:paraId="1833DFCA" w14:textId="77777777" w:rsidTr="006F5EB8">
        <w:tc>
          <w:tcPr>
            <w:tcW w:w="3256" w:type="dxa"/>
          </w:tcPr>
          <w:p w14:paraId="1579BCB2" w14:textId="4FC0926B" w:rsidR="00381DC7" w:rsidRPr="00AE0B72" w:rsidRDefault="002809AC" w:rsidP="002809AC">
            <w:pPr>
              <w:pStyle w:val="NoSpacing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lastRenderedPageBreak/>
              <w:t xml:space="preserve">17 </w:t>
            </w:r>
            <w:r>
              <w:rPr>
                <w:bdr w:val="none" w:sz="0" w:space="0" w:color="auto" w:frame="1"/>
                <w:lang w:eastAsia="en-GB"/>
              </w:rPr>
              <w:t>Thistle House, Emerald Avenue, Fleet, GU51 5EJ</w:t>
            </w:r>
          </w:p>
        </w:tc>
        <w:tc>
          <w:tcPr>
            <w:tcW w:w="2268" w:type="dxa"/>
          </w:tcPr>
          <w:p w14:paraId="7A48BAD3" w14:textId="5EE7CFD8" w:rsidR="00381DC7" w:rsidRPr="00AE0B72" w:rsidRDefault="008A23C2" w:rsidP="00D129E4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2</w:t>
            </w:r>
            <w:r w:rsidR="00381DC7" w:rsidRPr="00AE0B72"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 xml:space="preserve"> bed</w:t>
            </w:r>
          </w:p>
        </w:tc>
        <w:tc>
          <w:tcPr>
            <w:tcW w:w="2126" w:type="dxa"/>
          </w:tcPr>
          <w:p w14:paraId="53341967" w14:textId="5BDC0181" w:rsidR="00381DC7" w:rsidRPr="00AE0B72" w:rsidRDefault="00381DC7" w:rsidP="00D129E4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 w:rsidRPr="00AE0B72"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Second floor</w:t>
            </w:r>
          </w:p>
        </w:tc>
        <w:tc>
          <w:tcPr>
            <w:tcW w:w="1978" w:type="dxa"/>
          </w:tcPr>
          <w:p w14:paraId="10BF5BDD" w14:textId="30359B61" w:rsidR="00381DC7" w:rsidRPr="00AE0B72" w:rsidRDefault="008A23C2" w:rsidP="008A23C2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4 people</w:t>
            </w:r>
          </w:p>
        </w:tc>
      </w:tr>
      <w:tr w:rsidR="00381DC7" w:rsidRPr="00AE0B72" w14:paraId="78CAD7BF" w14:textId="77777777" w:rsidTr="006F5EB8">
        <w:tc>
          <w:tcPr>
            <w:tcW w:w="3256" w:type="dxa"/>
          </w:tcPr>
          <w:p w14:paraId="191D0C32" w14:textId="4B432C6D" w:rsidR="00381DC7" w:rsidRPr="00AE0B72" w:rsidRDefault="002809AC" w:rsidP="002809AC">
            <w:pPr>
              <w:pStyle w:val="NoSpacing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 xml:space="preserve">18 </w:t>
            </w:r>
            <w:r>
              <w:rPr>
                <w:bdr w:val="none" w:sz="0" w:space="0" w:color="auto" w:frame="1"/>
                <w:lang w:eastAsia="en-GB"/>
              </w:rPr>
              <w:t>Thistle House, Emerald Avenue, Fleet, GU51 5EJ</w:t>
            </w:r>
          </w:p>
        </w:tc>
        <w:tc>
          <w:tcPr>
            <w:tcW w:w="2268" w:type="dxa"/>
          </w:tcPr>
          <w:p w14:paraId="0A699C67" w14:textId="3594030B" w:rsidR="00381DC7" w:rsidRPr="00AE0B72" w:rsidRDefault="00381DC7" w:rsidP="00D129E4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 w:rsidRPr="00AE0B72"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2 bed</w:t>
            </w:r>
          </w:p>
        </w:tc>
        <w:tc>
          <w:tcPr>
            <w:tcW w:w="2126" w:type="dxa"/>
          </w:tcPr>
          <w:p w14:paraId="10A1E4C7" w14:textId="7E8F378F" w:rsidR="00381DC7" w:rsidRPr="00AE0B72" w:rsidRDefault="00381DC7" w:rsidP="00D129E4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 w:rsidRPr="00AE0B72"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Second floor</w:t>
            </w:r>
          </w:p>
        </w:tc>
        <w:tc>
          <w:tcPr>
            <w:tcW w:w="1978" w:type="dxa"/>
          </w:tcPr>
          <w:p w14:paraId="2DD2531A" w14:textId="289DD9BD" w:rsidR="00381DC7" w:rsidRPr="00AE0B72" w:rsidRDefault="008A23C2" w:rsidP="008A23C2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3 people</w:t>
            </w:r>
          </w:p>
        </w:tc>
      </w:tr>
      <w:tr w:rsidR="00381DC7" w:rsidRPr="00AE0B72" w14:paraId="63700ECF" w14:textId="77777777" w:rsidTr="006F5EB8">
        <w:tc>
          <w:tcPr>
            <w:tcW w:w="3256" w:type="dxa"/>
          </w:tcPr>
          <w:p w14:paraId="18C3A949" w14:textId="2374C686" w:rsidR="00381DC7" w:rsidRPr="00AE0B72" w:rsidRDefault="002809AC" w:rsidP="002809AC">
            <w:pPr>
              <w:pStyle w:val="NoSpacing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 xml:space="preserve">19 </w:t>
            </w:r>
            <w:r>
              <w:rPr>
                <w:bdr w:val="none" w:sz="0" w:space="0" w:color="auto" w:frame="1"/>
                <w:lang w:eastAsia="en-GB"/>
              </w:rPr>
              <w:t>Thistle House, Emerald Avenue, Fleet, GU51 5EJ</w:t>
            </w:r>
          </w:p>
        </w:tc>
        <w:tc>
          <w:tcPr>
            <w:tcW w:w="2268" w:type="dxa"/>
          </w:tcPr>
          <w:p w14:paraId="25420267" w14:textId="67125C14" w:rsidR="00381DC7" w:rsidRPr="00AE0B72" w:rsidRDefault="008A23C2" w:rsidP="00D129E4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1</w:t>
            </w:r>
            <w:r w:rsidR="00381DC7" w:rsidRPr="00AE0B72"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 xml:space="preserve"> bed</w:t>
            </w:r>
          </w:p>
        </w:tc>
        <w:tc>
          <w:tcPr>
            <w:tcW w:w="2126" w:type="dxa"/>
          </w:tcPr>
          <w:p w14:paraId="7062FBB0" w14:textId="1C35D50B" w:rsidR="00381DC7" w:rsidRPr="00AE0B72" w:rsidRDefault="00381DC7" w:rsidP="00D129E4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 w:rsidRPr="00AE0B72"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Second floor</w:t>
            </w:r>
          </w:p>
        </w:tc>
        <w:tc>
          <w:tcPr>
            <w:tcW w:w="1978" w:type="dxa"/>
          </w:tcPr>
          <w:p w14:paraId="205E79B6" w14:textId="3F38978E" w:rsidR="00381DC7" w:rsidRPr="00AE0B72" w:rsidRDefault="008A23C2" w:rsidP="008A23C2">
            <w:pPr>
              <w:jc w:val="center"/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</w:pPr>
            <w:r>
              <w:rPr>
                <w:rFonts w:cs="Arial"/>
                <w:color w:val="000000"/>
                <w:szCs w:val="24"/>
                <w:bdr w:val="none" w:sz="0" w:space="0" w:color="auto" w:frame="1"/>
                <w:lang w:eastAsia="en-GB"/>
              </w:rPr>
              <w:t>2 people</w:t>
            </w:r>
          </w:p>
        </w:tc>
      </w:tr>
    </w:tbl>
    <w:p w14:paraId="203D4FD4" w14:textId="77777777" w:rsidR="002839A7" w:rsidRPr="00AE0B72" w:rsidRDefault="002839A7" w:rsidP="0078036D">
      <w:pPr>
        <w:jc w:val="both"/>
        <w:rPr>
          <w:rFonts w:cs="Arial"/>
          <w:b/>
          <w:bCs/>
          <w:szCs w:val="24"/>
        </w:rPr>
      </w:pPr>
    </w:p>
    <w:p w14:paraId="3419B441" w14:textId="01F4EABA" w:rsidR="00A71857" w:rsidRPr="00AE0B72" w:rsidRDefault="00A71857" w:rsidP="0078036D">
      <w:pPr>
        <w:jc w:val="both"/>
        <w:rPr>
          <w:rFonts w:cs="Arial"/>
          <w:b/>
          <w:bCs/>
          <w:color w:val="000000"/>
          <w:szCs w:val="24"/>
          <w:bdr w:val="none" w:sz="0" w:space="0" w:color="auto" w:frame="1"/>
          <w:lang w:eastAsia="en-GB"/>
        </w:rPr>
      </w:pPr>
      <w:r w:rsidRPr="00AE0B72">
        <w:rPr>
          <w:rFonts w:cs="Arial"/>
          <w:b/>
          <w:bCs/>
          <w:color w:val="000000"/>
          <w:szCs w:val="24"/>
          <w:bdr w:val="none" w:sz="0" w:space="0" w:color="auto" w:frame="1"/>
          <w:lang w:eastAsia="en-GB"/>
        </w:rPr>
        <w:t xml:space="preserve">Local </w:t>
      </w:r>
      <w:r w:rsidR="00730653" w:rsidRPr="00AE0B72">
        <w:rPr>
          <w:rFonts w:cs="Arial"/>
          <w:b/>
          <w:bCs/>
          <w:color w:val="000000"/>
          <w:szCs w:val="24"/>
          <w:bdr w:val="none" w:sz="0" w:space="0" w:color="auto" w:frame="1"/>
          <w:lang w:eastAsia="en-GB"/>
        </w:rPr>
        <w:t>C</w:t>
      </w:r>
      <w:r w:rsidRPr="00AE0B72">
        <w:rPr>
          <w:rFonts w:cs="Arial"/>
          <w:b/>
          <w:bCs/>
          <w:color w:val="000000"/>
          <w:szCs w:val="24"/>
          <w:bdr w:val="none" w:sz="0" w:space="0" w:color="auto" w:frame="1"/>
          <w:lang w:eastAsia="en-GB"/>
        </w:rPr>
        <w:t>onnection</w:t>
      </w:r>
    </w:p>
    <w:p w14:paraId="2B3BB51D" w14:textId="77777777" w:rsidR="00777CBA" w:rsidRPr="00AE0B72" w:rsidRDefault="00777CBA" w:rsidP="008474C1">
      <w:pPr>
        <w:jc w:val="both"/>
        <w:rPr>
          <w:rFonts w:cs="Arial"/>
          <w:color w:val="000000"/>
          <w:szCs w:val="24"/>
          <w:bdr w:val="none" w:sz="0" w:space="0" w:color="auto" w:frame="1"/>
          <w:lang w:eastAsia="en-GB"/>
        </w:rPr>
      </w:pPr>
    </w:p>
    <w:p w14:paraId="1AAC16AC" w14:textId="34A4E29D" w:rsidR="008474C1" w:rsidRPr="00AE0B72" w:rsidRDefault="008474C1" w:rsidP="008474C1">
      <w:pPr>
        <w:jc w:val="both"/>
        <w:rPr>
          <w:rFonts w:cs="Arial"/>
          <w:color w:val="000000"/>
          <w:szCs w:val="24"/>
          <w:bdr w:val="none" w:sz="0" w:space="0" w:color="auto" w:frame="1"/>
          <w:lang w:eastAsia="en-GB"/>
        </w:rPr>
      </w:pPr>
      <w:r w:rsidRPr="00AE0B72">
        <w:rPr>
          <w:rFonts w:cs="Arial"/>
          <w:color w:val="000000"/>
          <w:szCs w:val="24"/>
          <w:bdr w:val="none" w:sz="0" w:space="0" w:color="auto" w:frame="1"/>
          <w:lang w:eastAsia="en-GB"/>
        </w:rPr>
        <w:t xml:space="preserve">Priority for allocation of the flats will be given to </w:t>
      </w:r>
      <w:r w:rsidR="007B0780">
        <w:rPr>
          <w:rFonts w:cs="Arial"/>
          <w:color w:val="000000"/>
          <w:szCs w:val="24"/>
          <w:bdr w:val="none" w:sz="0" w:space="0" w:color="auto" w:frame="1"/>
          <w:lang w:eastAsia="en-GB"/>
        </w:rPr>
        <w:t>prospect</w:t>
      </w:r>
      <w:r w:rsidR="00FF60A0">
        <w:rPr>
          <w:rFonts w:cs="Arial"/>
          <w:color w:val="000000"/>
          <w:szCs w:val="24"/>
          <w:bdr w:val="none" w:sz="0" w:space="0" w:color="auto" w:frame="1"/>
          <w:lang w:eastAsia="en-GB"/>
        </w:rPr>
        <w:t>ive</w:t>
      </w:r>
      <w:r w:rsidR="007B0780">
        <w:rPr>
          <w:rFonts w:cs="Arial"/>
          <w:color w:val="000000"/>
          <w:szCs w:val="24"/>
          <w:bdr w:val="none" w:sz="0" w:space="0" w:color="auto" w:frame="1"/>
          <w:lang w:eastAsia="en-GB"/>
        </w:rPr>
        <w:t xml:space="preserve"> tenant’</w:t>
      </w:r>
      <w:r w:rsidRPr="00AE0B72">
        <w:rPr>
          <w:rFonts w:cs="Arial"/>
          <w:color w:val="000000"/>
          <w:szCs w:val="24"/>
          <w:bdr w:val="none" w:sz="0" w:space="0" w:color="auto" w:frame="1"/>
          <w:lang w:eastAsia="en-GB"/>
        </w:rPr>
        <w:t xml:space="preserve">s demonstrating a local connection to the Hart district. </w:t>
      </w:r>
      <w:proofErr w:type="gramStart"/>
      <w:r w:rsidRPr="00AE0B72">
        <w:rPr>
          <w:rFonts w:cs="Arial"/>
          <w:color w:val="000000"/>
          <w:szCs w:val="24"/>
          <w:bdr w:val="none" w:sz="0" w:space="0" w:color="auto" w:frame="1"/>
          <w:lang w:eastAsia="en-GB"/>
        </w:rPr>
        <w:t>For the purpose of</w:t>
      </w:r>
      <w:proofErr w:type="gramEnd"/>
      <w:r w:rsidRPr="00AE0B72">
        <w:rPr>
          <w:rFonts w:cs="Arial"/>
          <w:color w:val="000000"/>
          <w:szCs w:val="24"/>
          <w:bdr w:val="none" w:sz="0" w:space="0" w:color="auto" w:frame="1"/>
          <w:lang w:eastAsia="en-GB"/>
        </w:rPr>
        <w:t xml:space="preserve"> this Lettings Plan a</w:t>
      </w:r>
      <w:r w:rsidR="007B0780">
        <w:rPr>
          <w:rFonts w:cs="Arial"/>
          <w:color w:val="000000"/>
          <w:szCs w:val="24"/>
          <w:bdr w:val="none" w:sz="0" w:space="0" w:color="auto" w:frame="1"/>
          <w:lang w:eastAsia="en-GB"/>
        </w:rPr>
        <w:t xml:space="preserve"> prospect</w:t>
      </w:r>
      <w:r w:rsidR="00FF60A0">
        <w:rPr>
          <w:rFonts w:cs="Arial"/>
          <w:color w:val="000000"/>
          <w:szCs w:val="24"/>
          <w:bdr w:val="none" w:sz="0" w:space="0" w:color="auto" w:frame="1"/>
          <w:lang w:eastAsia="en-GB"/>
        </w:rPr>
        <w:t>ive</w:t>
      </w:r>
      <w:r w:rsidR="007B0780">
        <w:rPr>
          <w:rFonts w:cs="Arial"/>
          <w:color w:val="000000"/>
          <w:szCs w:val="24"/>
          <w:bdr w:val="none" w:sz="0" w:space="0" w:color="auto" w:frame="1"/>
          <w:lang w:eastAsia="en-GB"/>
        </w:rPr>
        <w:t xml:space="preserve"> tenant</w:t>
      </w:r>
      <w:r w:rsidRPr="00AE0B72">
        <w:rPr>
          <w:rFonts w:cs="Arial"/>
          <w:color w:val="000000"/>
          <w:szCs w:val="24"/>
          <w:bdr w:val="none" w:sz="0" w:space="0" w:color="auto" w:frame="1"/>
          <w:lang w:eastAsia="en-GB"/>
        </w:rPr>
        <w:t xml:space="preserve"> will be deemed to have a local connection where:</w:t>
      </w:r>
    </w:p>
    <w:p w14:paraId="423CD3D3" w14:textId="32971501" w:rsidR="008474C1" w:rsidRPr="00AE0B72" w:rsidRDefault="008474C1" w:rsidP="008474C1">
      <w:pPr>
        <w:jc w:val="both"/>
        <w:rPr>
          <w:rFonts w:cs="Arial"/>
          <w:color w:val="000000"/>
          <w:szCs w:val="24"/>
          <w:bdr w:val="none" w:sz="0" w:space="0" w:color="auto" w:frame="1"/>
          <w:lang w:eastAsia="en-GB"/>
        </w:rPr>
      </w:pPr>
    </w:p>
    <w:p w14:paraId="690D888C" w14:textId="63244813" w:rsidR="008474C1" w:rsidRPr="00AE0B72" w:rsidRDefault="007B0780" w:rsidP="00777CBA">
      <w:pPr>
        <w:pStyle w:val="NoSpacing"/>
        <w:numPr>
          <w:ilvl w:val="0"/>
          <w:numId w:val="25"/>
        </w:numPr>
        <w:rPr>
          <w:rFonts w:cs="Arial"/>
          <w:bdr w:val="none" w:sz="0" w:space="0" w:color="auto" w:frame="1"/>
          <w:lang w:eastAsia="en-GB"/>
        </w:rPr>
      </w:pPr>
      <w:r>
        <w:rPr>
          <w:rFonts w:cs="Arial"/>
          <w:bdr w:val="none" w:sz="0" w:space="0" w:color="auto" w:frame="1"/>
          <w:lang w:eastAsia="en-GB"/>
        </w:rPr>
        <w:t>Prospect</w:t>
      </w:r>
      <w:r w:rsidR="00791536">
        <w:rPr>
          <w:rFonts w:cs="Arial"/>
          <w:bdr w:val="none" w:sz="0" w:space="0" w:color="auto" w:frame="1"/>
          <w:lang w:eastAsia="en-GB"/>
        </w:rPr>
        <w:t>ive</w:t>
      </w:r>
      <w:r>
        <w:rPr>
          <w:rFonts w:cs="Arial"/>
          <w:bdr w:val="none" w:sz="0" w:space="0" w:color="auto" w:frame="1"/>
          <w:lang w:eastAsia="en-GB"/>
        </w:rPr>
        <w:t xml:space="preserve"> tenant</w:t>
      </w:r>
      <w:r w:rsidR="008474C1" w:rsidRPr="00AE0B72">
        <w:rPr>
          <w:rFonts w:cs="Arial"/>
          <w:bdr w:val="none" w:sz="0" w:space="0" w:color="auto" w:frame="1"/>
          <w:lang w:eastAsia="en-GB"/>
        </w:rPr>
        <w:t xml:space="preserve"> </w:t>
      </w:r>
      <w:r>
        <w:rPr>
          <w:rFonts w:cs="Arial"/>
          <w:bdr w:val="none" w:sz="0" w:space="0" w:color="auto" w:frame="1"/>
          <w:lang w:eastAsia="en-GB"/>
        </w:rPr>
        <w:t xml:space="preserve">has </w:t>
      </w:r>
      <w:r w:rsidRPr="00AE0B72">
        <w:rPr>
          <w:rFonts w:cs="Arial"/>
          <w:bdr w:val="none" w:sz="0" w:space="0" w:color="auto" w:frame="1"/>
          <w:lang w:eastAsia="en-GB"/>
        </w:rPr>
        <w:t>reside</w:t>
      </w:r>
      <w:r>
        <w:rPr>
          <w:rFonts w:cs="Arial"/>
          <w:bdr w:val="none" w:sz="0" w:space="0" w:color="auto" w:frame="1"/>
          <w:lang w:eastAsia="en-GB"/>
        </w:rPr>
        <w:t>d</w:t>
      </w:r>
      <w:r w:rsidR="008474C1" w:rsidRPr="00AE0B72">
        <w:rPr>
          <w:rFonts w:cs="Arial"/>
          <w:bdr w:val="none" w:sz="0" w:space="0" w:color="auto" w:frame="1"/>
          <w:lang w:eastAsia="en-GB"/>
        </w:rPr>
        <w:t xml:space="preserve"> within the Hart district</w:t>
      </w:r>
      <w:r>
        <w:rPr>
          <w:rFonts w:cs="Arial"/>
          <w:bdr w:val="none" w:sz="0" w:space="0" w:color="auto" w:frame="1"/>
          <w:lang w:eastAsia="en-GB"/>
        </w:rPr>
        <w:t xml:space="preserve"> </w:t>
      </w:r>
      <w:r w:rsidR="002839A7">
        <w:rPr>
          <w:rFonts w:cs="Arial"/>
          <w:bdr w:val="none" w:sz="0" w:space="0" w:color="auto" w:frame="1"/>
          <w:lang w:eastAsia="en-GB"/>
        </w:rPr>
        <w:t xml:space="preserve">for 6 out of the last 12 months, or </w:t>
      </w:r>
      <w:r w:rsidR="00561B17">
        <w:rPr>
          <w:rFonts w:cs="Arial"/>
          <w:bdr w:val="none" w:sz="0" w:space="0" w:color="auto" w:frame="1"/>
          <w:lang w:eastAsia="en-GB"/>
        </w:rPr>
        <w:t xml:space="preserve">for </w:t>
      </w:r>
      <w:r w:rsidR="002839A7">
        <w:rPr>
          <w:rFonts w:cs="Arial"/>
          <w:bdr w:val="none" w:sz="0" w:space="0" w:color="auto" w:frame="1"/>
          <w:lang w:eastAsia="en-GB"/>
        </w:rPr>
        <w:t>3 out of the last 5 years</w:t>
      </w:r>
      <w:r w:rsidR="00245DFB" w:rsidRPr="00AE0B72">
        <w:rPr>
          <w:rFonts w:cs="Arial"/>
          <w:bdr w:val="none" w:sz="0" w:space="0" w:color="auto" w:frame="1"/>
          <w:lang w:eastAsia="en-GB"/>
        </w:rPr>
        <w:t>.</w:t>
      </w:r>
      <w:r w:rsidR="00777CBA" w:rsidRPr="00AE0B72">
        <w:rPr>
          <w:rFonts w:cs="Arial"/>
          <w:bdr w:val="none" w:sz="0" w:space="0" w:color="auto" w:frame="1"/>
          <w:lang w:eastAsia="en-GB"/>
        </w:rPr>
        <w:br/>
      </w:r>
    </w:p>
    <w:p w14:paraId="0E69033F" w14:textId="2E238E0B" w:rsidR="008474C1" w:rsidRPr="00AE0B72" w:rsidRDefault="00EE10BC" w:rsidP="00777CBA">
      <w:pPr>
        <w:pStyle w:val="NoSpacing"/>
        <w:numPr>
          <w:ilvl w:val="0"/>
          <w:numId w:val="25"/>
        </w:numPr>
        <w:rPr>
          <w:rFonts w:cs="Arial"/>
          <w:bdr w:val="none" w:sz="0" w:space="0" w:color="auto" w:frame="1"/>
          <w:lang w:eastAsia="en-GB"/>
        </w:rPr>
      </w:pPr>
      <w:r>
        <w:rPr>
          <w:rFonts w:cs="Arial"/>
          <w:bdr w:val="none" w:sz="0" w:space="0" w:color="auto" w:frame="1"/>
          <w:lang w:eastAsia="en-GB"/>
        </w:rPr>
        <w:t>Prospect</w:t>
      </w:r>
      <w:r w:rsidR="00791536">
        <w:rPr>
          <w:rFonts w:cs="Arial"/>
          <w:bdr w:val="none" w:sz="0" w:space="0" w:color="auto" w:frame="1"/>
          <w:lang w:eastAsia="en-GB"/>
        </w:rPr>
        <w:t>ive</w:t>
      </w:r>
      <w:r>
        <w:rPr>
          <w:rFonts w:cs="Arial"/>
          <w:bdr w:val="none" w:sz="0" w:space="0" w:color="auto" w:frame="1"/>
          <w:lang w:eastAsia="en-GB"/>
        </w:rPr>
        <w:t xml:space="preserve"> tenant</w:t>
      </w:r>
      <w:r w:rsidR="005B7A85" w:rsidRPr="00AE0B72">
        <w:rPr>
          <w:rFonts w:cs="Arial"/>
          <w:bdr w:val="none" w:sz="0" w:space="0" w:color="auto" w:frame="1"/>
          <w:lang w:eastAsia="en-GB"/>
        </w:rPr>
        <w:t xml:space="preserve"> </w:t>
      </w:r>
      <w:r w:rsidR="008474C1" w:rsidRPr="00AE0B72">
        <w:rPr>
          <w:rFonts w:cs="Arial"/>
          <w:bdr w:val="none" w:sz="0" w:space="0" w:color="auto" w:frame="1"/>
          <w:lang w:eastAsia="en-GB"/>
        </w:rPr>
        <w:t xml:space="preserve">has close family member/s who currently reside within the Hart district </w:t>
      </w:r>
      <w:r w:rsidR="002839A7">
        <w:rPr>
          <w:rFonts w:cs="Arial"/>
          <w:bdr w:val="none" w:sz="0" w:space="0" w:color="auto" w:frame="1"/>
          <w:lang w:eastAsia="en-GB"/>
        </w:rPr>
        <w:t>and have done so for a</w:t>
      </w:r>
      <w:r>
        <w:rPr>
          <w:rFonts w:cs="Arial"/>
          <w:bdr w:val="none" w:sz="0" w:space="0" w:color="auto" w:frame="1"/>
          <w:lang w:eastAsia="en-GB"/>
        </w:rPr>
        <w:t xml:space="preserve"> minimum of</w:t>
      </w:r>
      <w:r w:rsidR="002839A7">
        <w:rPr>
          <w:rFonts w:cs="Arial"/>
          <w:bdr w:val="none" w:sz="0" w:space="0" w:color="auto" w:frame="1"/>
          <w:lang w:eastAsia="en-GB"/>
        </w:rPr>
        <w:t xml:space="preserve"> 5 years </w:t>
      </w:r>
      <w:r w:rsidR="008474C1" w:rsidRPr="00AE0B72">
        <w:rPr>
          <w:rFonts w:cs="Arial"/>
          <w:bdr w:val="none" w:sz="0" w:space="0" w:color="auto" w:frame="1"/>
          <w:lang w:eastAsia="en-GB"/>
        </w:rPr>
        <w:t xml:space="preserve">(family member </w:t>
      </w:r>
      <w:r w:rsidR="00C107B2">
        <w:rPr>
          <w:rFonts w:cs="Arial"/>
          <w:bdr w:val="none" w:sz="0" w:space="0" w:color="auto" w:frame="1"/>
          <w:lang w:eastAsia="en-GB"/>
        </w:rPr>
        <w:t xml:space="preserve">shall </w:t>
      </w:r>
      <w:r w:rsidR="008474C1" w:rsidRPr="00AE0B72">
        <w:rPr>
          <w:rFonts w:cs="Arial"/>
          <w:bdr w:val="none" w:sz="0" w:space="0" w:color="auto" w:frame="1"/>
          <w:lang w:eastAsia="en-GB"/>
        </w:rPr>
        <w:t>include parent, sibling, grown up child</w:t>
      </w:r>
      <w:r w:rsidR="00356190" w:rsidRPr="00AE0B72">
        <w:rPr>
          <w:rFonts w:cs="Arial"/>
          <w:bdr w:val="none" w:sz="0" w:space="0" w:color="auto" w:frame="1"/>
          <w:lang w:eastAsia="en-GB"/>
        </w:rPr>
        <w:t xml:space="preserve">, </w:t>
      </w:r>
      <w:r w:rsidR="00356190" w:rsidRPr="002839A7">
        <w:rPr>
          <w:rFonts w:cs="Arial"/>
          <w:bdr w:val="none" w:sz="0" w:space="0" w:color="auto" w:frame="1"/>
          <w:lang w:eastAsia="en-GB"/>
        </w:rPr>
        <w:t>grandparent, grown up grandchild</w:t>
      </w:r>
      <w:r w:rsidR="008474C1" w:rsidRPr="002839A7">
        <w:rPr>
          <w:rFonts w:cs="Arial"/>
          <w:bdr w:val="none" w:sz="0" w:space="0" w:color="auto" w:frame="1"/>
          <w:lang w:eastAsia="en-GB"/>
        </w:rPr>
        <w:t>)</w:t>
      </w:r>
      <w:r w:rsidR="00245DFB" w:rsidRPr="002839A7">
        <w:rPr>
          <w:rFonts w:cs="Arial"/>
          <w:bdr w:val="none" w:sz="0" w:space="0" w:color="auto" w:frame="1"/>
          <w:lang w:eastAsia="en-GB"/>
        </w:rPr>
        <w:t>.</w:t>
      </w:r>
      <w:r w:rsidR="00777CBA" w:rsidRPr="00AE0B72">
        <w:rPr>
          <w:rFonts w:cs="Arial"/>
          <w:bdr w:val="none" w:sz="0" w:space="0" w:color="auto" w:frame="1"/>
          <w:lang w:eastAsia="en-GB"/>
        </w:rPr>
        <w:br/>
      </w:r>
    </w:p>
    <w:p w14:paraId="176D2347" w14:textId="69825E33" w:rsidR="008474C1" w:rsidRPr="00AE0B72" w:rsidRDefault="00896D9C" w:rsidP="00777CBA">
      <w:pPr>
        <w:pStyle w:val="NoSpacing"/>
        <w:numPr>
          <w:ilvl w:val="0"/>
          <w:numId w:val="25"/>
        </w:numPr>
        <w:rPr>
          <w:rFonts w:cs="Arial"/>
          <w:bdr w:val="none" w:sz="0" w:space="0" w:color="auto" w:frame="1"/>
          <w:lang w:eastAsia="en-GB"/>
        </w:rPr>
      </w:pPr>
      <w:r>
        <w:rPr>
          <w:rFonts w:cs="Arial"/>
          <w:bdr w:val="none" w:sz="0" w:space="0" w:color="auto" w:frame="1"/>
          <w:lang w:eastAsia="en-GB"/>
        </w:rPr>
        <w:t>Prospect</w:t>
      </w:r>
      <w:r w:rsidR="00791536">
        <w:rPr>
          <w:rFonts w:cs="Arial"/>
          <w:bdr w:val="none" w:sz="0" w:space="0" w:color="auto" w:frame="1"/>
          <w:lang w:eastAsia="en-GB"/>
        </w:rPr>
        <w:t>ive</w:t>
      </w:r>
      <w:r>
        <w:rPr>
          <w:rFonts w:cs="Arial"/>
          <w:bdr w:val="none" w:sz="0" w:space="0" w:color="auto" w:frame="1"/>
          <w:lang w:eastAsia="en-GB"/>
        </w:rPr>
        <w:t xml:space="preserve"> tenant </w:t>
      </w:r>
      <w:r w:rsidR="008474C1" w:rsidRPr="00AE0B72">
        <w:rPr>
          <w:rFonts w:cs="Arial"/>
          <w:bdr w:val="none" w:sz="0" w:space="0" w:color="auto" w:frame="1"/>
          <w:lang w:eastAsia="en-GB"/>
        </w:rPr>
        <w:t>is employed within the Hart district (</w:t>
      </w:r>
      <w:r w:rsidR="00791536">
        <w:rPr>
          <w:rFonts w:cs="Arial"/>
          <w:bdr w:val="none" w:sz="0" w:space="0" w:color="auto" w:frame="1"/>
          <w:lang w:eastAsia="en-GB"/>
        </w:rPr>
        <w:t>prospective tenants</w:t>
      </w:r>
      <w:r w:rsidR="008474C1" w:rsidRPr="00AE0B72">
        <w:rPr>
          <w:rFonts w:cs="Arial"/>
          <w:bdr w:val="none" w:sz="0" w:space="0" w:color="auto" w:frame="1"/>
          <w:lang w:eastAsia="en-GB"/>
        </w:rPr>
        <w:t xml:space="preserve"> whose registered employment address is elsewhere, but it can be confirmed that their work </w:t>
      </w:r>
      <w:r w:rsidR="00777CBA" w:rsidRPr="00AE0B72">
        <w:rPr>
          <w:rFonts w:cs="Arial"/>
          <w:bdr w:val="none" w:sz="0" w:space="0" w:color="auto" w:frame="1"/>
          <w:lang w:eastAsia="en-GB"/>
        </w:rPr>
        <w:t>is undertaken</w:t>
      </w:r>
      <w:r w:rsidR="008474C1" w:rsidRPr="00AE0B72">
        <w:rPr>
          <w:rFonts w:cs="Arial"/>
          <w:bdr w:val="none" w:sz="0" w:space="0" w:color="auto" w:frame="1"/>
          <w:lang w:eastAsia="en-GB"/>
        </w:rPr>
        <w:t xml:space="preserve"> within the Hart district may be considered)</w:t>
      </w:r>
      <w:r w:rsidR="00245DFB" w:rsidRPr="00AE0B72">
        <w:rPr>
          <w:rFonts w:cs="Arial"/>
          <w:bdr w:val="none" w:sz="0" w:space="0" w:color="auto" w:frame="1"/>
          <w:lang w:eastAsia="en-GB"/>
        </w:rPr>
        <w:t>.</w:t>
      </w:r>
    </w:p>
    <w:p w14:paraId="416FD122" w14:textId="77777777" w:rsidR="00C0364A" w:rsidRPr="00AE0B72" w:rsidRDefault="00C0364A" w:rsidP="00777CBA">
      <w:pPr>
        <w:jc w:val="both"/>
        <w:rPr>
          <w:rFonts w:cs="Arial"/>
          <w:szCs w:val="24"/>
        </w:rPr>
      </w:pPr>
    </w:p>
    <w:p w14:paraId="6820AD2D" w14:textId="77777777" w:rsidR="0017639B" w:rsidRPr="00AE0B72" w:rsidRDefault="0017639B" w:rsidP="00232D6F">
      <w:pPr>
        <w:pStyle w:val="NoSpacing"/>
        <w:rPr>
          <w:rFonts w:cs="Arial"/>
        </w:rPr>
      </w:pPr>
    </w:p>
    <w:p w14:paraId="2FB95FE6" w14:textId="47A4DF14" w:rsidR="00EE10BC" w:rsidRPr="00AE0B72" w:rsidRDefault="00777CBA" w:rsidP="00232D6F">
      <w:pPr>
        <w:pStyle w:val="NoSpacing"/>
        <w:rPr>
          <w:rFonts w:cs="Arial"/>
        </w:rPr>
      </w:pPr>
      <w:r w:rsidRPr="00AE0B72">
        <w:rPr>
          <w:rFonts w:cs="Arial"/>
        </w:rPr>
        <w:t xml:space="preserve">The </w:t>
      </w:r>
      <w:r w:rsidR="00232D6F" w:rsidRPr="00AE0B72">
        <w:rPr>
          <w:rFonts w:cs="Arial"/>
        </w:rPr>
        <w:t>Management Company</w:t>
      </w:r>
      <w:r w:rsidRPr="00AE0B72">
        <w:rPr>
          <w:rFonts w:cs="Arial"/>
        </w:rPr>
        <w:t xml:space="preserve"> will be responsible for confirming a</w:t>
      </w:r>
      <w:r w:rsidR="002839A7">
        <w:rPr>
          <w:rFonts w:cs="Arial"/>
        </w:rPr>
        <w:t xml:space="preserve"> prospect</w:t>
      </w:r>
      <w:r w:rsidR="00D05C0C">
        <w:rPr>
          <w:rFonts w:cs="Arial"/>
        </w:rPr>
        <w:t>ive</w:t>
      </w:r>
      <w:r w:rsidR="002839A7">
        <w:rPr>
          <w:rFonts w:cs="Arial"/>
        </w:rPr>
        <w:t xml:space="preserve"> tenant’s</w:t>
      </w:r>
      <w:r w:rsidRPr="00AE0B72">
        <w:rPr>
          <w:rFonts w:cs="Arial"/>
        </w:rPr>
        <w:t xml:space="preserve"> local connection through the following methods:</w:t>
      </w:r>
    </w:p>
    <w:p w14:paraId="4EBCC27E" w14:textId="3A7E29C6" w:rsidR="00777CBA" w:rsidRPr="00AE0B72" w:rsidRDefault="00777CBA" w:rsidP="00777CBA">
      <w:pPr>
        <w:jc w:val="both"/>
        <w:rPr>
          <w:rFonts w:cs="Arial"/>
          <w:szCs w:val="24"/>
          <w:u w:val="single"/>
        </w:rPr>
      </w:pPr>
    </w:p>
    <w:p w14:paraId="2D9EC842" w14:textId="402F539A" w:rsidR="00232D6F" w:rsidRPr="00AE0B72" w:rsidRDefault="00777CBA" w:rsidP="00777CBA">
      <w:pPr>
        <w:pStyle w:val="NoSpacing"/>
        <w:rPr>
          <w:rFonts w:cs="Arial"/>
        </w:rPr>
      </w:pPr>
      <w:r w:rsidRPr="00AE0B72">
        <w:rPr>
          <w:rFonts w:cs="Arial"/>
          <w:u w:val="single"/>
        </w:rPr>
        <w:t xml:space="preserve">Proof of residence </w:t>
      </w:r>
      <w:r w:rsidR="00356190" w:rsidRPr="00AE0B72">
        <w:rPr>
          <w:rFonts w:cs="Arial"/>
          <w:u w:val="single"/>
        </w:rPr>
        <w:t>for</w:t>
      </w:r>
      <w:r w:rsidRPr="00AE0B72">
        <w:rPr>
          <w:rFonts w:cs="Arial"/>
          <w:u w:val="single"/>
        </w:rPr>
        <w:t xml:space="preserve"> </w:t>
      </w:r>
      <w:r w:rsidR="002839A7">
        <w:rPr>
          <w:rFonts w:cs="Arial"/>
          <w:u w:val="single"/>
        </w:rPr>
        <w:t>prospect</w:t>
      </w:r>
      <w:r w:rsidR="001E4C36">
        <w:rPr>
          <w:rFonts w:cs="Arial"/>
          <w:u w:val="single"/>
        </w:rPr>
        <w:t>ive</w:t>
      </w:r>
      <w:r w:rsidR="002839A7">
        <w:rPr>
          <w:rFonts w:cs="Arial"/>
          <w:u w:val="single"/>
        </w:rPr>
        <w:t xml:space="preserve"> tenant</w:t>
      </w:r>
      <w:r w:rsidRPr="00AE0B72">
        <w:rPr>
          <w:rFonts w:cs="Arial"/>
          <w:u w:val="single"/>
        </w:rPr>
        <w:t xml:space="preserve">/family member </w:t>
      </w:r>
      <w:r w:rsidR="00232D6F" w:rsidRPr="00AE0B72">
        <w:rPr>
          <w:rFonts w:cs="Arial"/>
          <w:u w:val="single"/>
        </w:rPr>
        <w:t>-</w:t>
      </w:r>
      <w:r w:rsidR="00232D6F" w:rsidRPr="00AE0B72">
        <w:rPr>
          <w:rFonts w:cs="Arial"/>
        </w:rPr>
        <w:br/>
      </w:r>
      <w:r w:rsidRPr="00AE0B72">
        <w:rPr>
          <w:rFonts w:cs="Arial"/>
        </w:rPr>
        <w:t xml:space="preserve"> </w:t>
      </w:r>
    </w:p>
    <w:p w14:paraId="5C92E6E8" w14:textId="77777777" w:rsidR="00EF29B2" w:rsidRPr="00AE0B72" w:rsidRDefault="00232D6F" w:rsidP="00232D6F">
      <w:pPr>
        <w:pStyle w:val="NoSpacing"/>
        <w:numPr>
          <w:ilvl w:val="0"/>
          <w:numId w:val="37"/>
        </w:numPr>
        <w:rPr>
          <w:rFonts w:cs="Arial"/>
        </w:rPr>
      </w:pPr>
      <w:r w:rsidRPr="00AE0B72">
        <w:rPr>
          <w:rFonts w:cs="Arial"/>
        </w:rPr>
        <w:t>C</w:t>
      </w:r>
      <w:r w:rsidR="00777CBA" w:rsidRPr="00AE0B72">
        <w:rPr>
          <w:rFonts w:cs="Arial"/>
        </w:rPr>
        <w:t>urrent tenancy agreement</w:t>
      </w:r>
    </w:p>
    <w:p w14:paraId="3AC90889" w14:textId="74EA6270" w:rsidR="00232D6F" w:rsidRPr="00AE0B72" w:rsidRDefault="00232D6F" w:rsidP="00232D6F">
      <w:pPr>
        <w:pStyle w:val="NoSpacing"/>
        <w:numPr>
          <w:ilvl w:val="0"/>
          <w:numId w:val="37"/>
        </w:numPr>
        <w:rPr>
          <w:rFonts w:cs="Arial"/>
        </w:rPr>
      </w:pPr>
      <w:r w:rsidRPr="00AE0B72">
        <w:rPr>
          <w:rFonts w:cs="Arial"/>
        </w:rPr>
        <w:t>Le</w:t>
      </w:r>
      <w:r w:rsidR="00777CBA" w:rsidRPr="00AE0B72">
        <w:rPr>
          <w:rFonts w:cs="Arial"/>
        </w:rPr>
        <w:t>tter from landlord</w:t>
      </w:r>
      <w:r w:rsidR="00EF29B2" w:rsidRPr="00AE0B72">
        <w:rPr>
          <w:rFonts w:cs="Arial"/>
        </w:rPr>
        <w:t xml:space="preserve"> confirming current residence</w:t>
      </w:r>
    </w:p>
    <w:p w14:paraId="4D83147E" w14:textId="2A7A96E8" w:rsidR="00232D6F" w:rsidRPr="00AE0B72" w:rsidRDefault="00232D6F" w:rsidP="00232D6F">
      <w:pPr>
        <w:pStyle w:val="NoSpacing"/>
        <w:numPr>
          <w:ilvl w:val="0"/>
          <w:numId w:val="37"/>
        </w:numPr>
        <w:rPr>
          <w:rFonts w:cs="Arial"/>
        </w:rPr>
      </w:pPr>
      <w:r w:rsidRPr="00AE0B72">
        <w:rPr>
          <w:rFonts w:cs="Arial"/>
        </w:rPr>
        <w:t>R</w:t>
      </w:r>
      <w:r w:rsidR="00D76D08" w:rsidRPr="00AE0B72">
        <w:rPr>
          <w:rFonts w:cs="Arial"/>
        </w:rPr>
        <w:t xml:space="preserve">ecent </w:t>
      </w:r>
      <w:r w:rsidR="00777CBA" w:rsidRPr="00AE0B72">
        <w:rPr>
          <w:rFonts w:cs="Arial"/>
        </w:rPr>
        <w:t>mortgage letter/s</w:t>
      </w:r>
      <w:r w:rsidR="00EF29B2" w:rsidRPr="00AE0B72">
        <w:rPr>
          <w:rFonts w:cs="Arial"/>
        </w:rPr>
        <w:t xml:space="preserve"> dated within the last 12 months</w:t>
      </w:r>
    </w:p>
    <w:p w14:paraId="5754C2B5" w14:textId="77777777" w:rsidR="00232D6F" w:rsidRPr="00AE0B72" w:rsidRDefault="00232D6F" w:rsidP="00232D6F">
      <w:pPr>
        <w:pStyle w:val="NoSpacing"/>
        <w:numPr>
          <w:ilvl w:val="0"/>
          <w:numId w:val="37"/>
        </w:numPr>
        <w:rPr>
          <w:rFonts w:cs="Arial"/>
        </w:rPr>
      </w:pPr>
      <w:r w:rsidRPr="00AE0B72">
        <w:rPr>
          <w:rFonts w:cs="Arial"/>
        </w:rPr>
        <w:t>U</w:t>
      </w:r>
      <w:r w:rsidR="00777CBA" w:rsidRPr="00AE0B72">
        <w:rPr>
          <w:rFonts w:cs="Arial"/>
        </w:rPr>
        <w:t>tility bill</w:t>
      </w:r>
      <w:r w:rsidR="00D76D08" w:rsidRPr="00AE0B72">
        <w:rPr>
          <w:rFonts w:cs="Arial"/>
        </w:rPr>
        <w:t>/</w:t>
      </w:r>
      <w:r w:rsidR="00777CBA" w:rsidRPr="00AE0B72">
        <w:rPr>
          <w:rFonts w:cs="Arial"/>
        </w:rPr>
        <w:t>s</w:t>
      </w:r>
      <w:r w:rsidR="00D76D08" w:rsidRPr="00AE0B72">
        <w:rPr>
          <w:rFonts w:cs="Arial"/>
        </w:rPr>
        <w:t xml:space="preserve"> dated within the last 3 months</w:t>
      </w:r>
    </w:p>
    <w:p w14:paraId="35539EC3" w14:textId="4C200BF9" w:rsidR="00777CBA" w:rsidRPr="00AE0B72" w:rsidRDefault="00232D6F" w:rsidP="00232D6F">
      <w:pPr>
        <w:pStyle w:val="NoSpacing"/>
        <w:numPr>
          <w:ilvl w:val="0"/>
          <w:numId w:val="37"/>
        </w:numPr>
        <w:rPr>
          <w:rFonts w:cs="Arial"/>
        </w:rPr>
      </w:pPr>
      <w:r w:rsidRPr="00AE0B72">
        <w:rPr>
          <w:rFonts w:cs="Arial"/>
        </w:rPr>
        <w:t>C</w:t>
      </w:r>
      <w:r w:rsidR="00777CBA" w:rsidRPr="00AE0B72">
        <w:rPr>
          <w:rFonts w:cs="Arial"/>
        </w:rPr>
        <w:t xml:space="preserve">ouncil tax letter relevant to the current </w:t>
      </w:r>
      <w:r w:rsidR="00D76D08" w:rsidRPr="00AE0B72">
        <w:rPr>
          <w:rFonts w:cs="Arial"/>
        </w:rPr>
        <w:t xml:space="preserve">tax </w:t>
      </w:r>
      <w:r w:rsidR="00777CBA" w:rsidRPr="00AE0B72">
        <w:rPr>
          <w:rFonts w:cs="Arial"/>
        </w:rPr>
        <w:t>year</w:t>
      </w:r>
    </w:p>
    <w:p w14:paraId="5DA9C8FE" w14:textId="77777777" w:rsidR="00777CBA" w:rsidRPr="00AE0B72" w:rsidRDefault="00777CBA" w:rsidP="00777CBA">
      <w:pPr>
        <w:pStyle w:val="NoSpacing"/>
        <w:rPr>
          <w:rFonts w:cs="Arial"/>
        </w:rPr>
      </w:pPr>
    </w:p>
    <w:p w14:paraId="6F322107" w14:textId="2B7B82BC" w:rsidR="00942756" w:rsidRPr="00AE0B72" w:rsidRDefault="00777CBA" w:rsidP="00777CBA">
      <w:pPr>
        <w:pStyle w:val="NoSpacing"/>
        <w:rPr>
          <w:rFonts w:cs="Arial"/>
        </w:rPr>
      </w:pPr>
      <w:r w:rsidRPr="00AE0B72">
        <w:rPr>
          <w:rFonts w:cs="Arial"/>
        </w:rPr>
        <w:t xml:space="preserve">Where </w:t>
      </w:r>
      <w:r w:rsidR="00892434" w:rsidRPr="00AE0B72">
        <w:rPr>
          <w:rFonts w:cs="Arial"/>
        </w:rPr>
        <w:t>it is not possi</w:t>
      </w:r>
      <w:r w:rsidR="00942756" w:rsidRPr="00AE0B72">
        <w:rPr>
          <w:rFonts w:cs="Arial"/>
        </w:rPr>
        <w:t>bl</w:t>
      </w:r>
      <w:r w:rsidR="00892434" w:rsidRPr="00AE0B72">
        <w:rPr>
          <w:rFonts w:cs="Arial"/>
        </w:rPr>
        <w:t xml:space="preserve">e for a </w:t>
      </w:r>
      <w:r w:rsidR="002839A7" w:rsidRPr="002839A7">
        <w:rPr>
          <w:rFonts w:cs="Arial"/>
        </w:rPr>
        <w:t>prospect</w:t>
      </w:r>
      <w:r w:rsidR="001E4C36">
        <w:rPr>
          <w:rFonts w:cs="Arial"/>
        </w:rPr>
        <w:t>ive</w:t>
      </w:r>
      <w:r w:rsidR="002839A7" w:rsidRPr="002839A7">
        <w:rPr>
          <w:rFonts w:cs="Arial"/>
        </w:rPr>
        <w:t xml:space="preserve"> tenant</w:t>
      </w:r>
      <w:r w:rsidR="00892434" w:rsidRPr="00AE0B72">
        <w:rPr>
          <w:rFonts w:cs="Arial"/>
        </w:rPr>
        <w:t xml:space="preserve"> to </w:t>
      </w:r>
      <w:r w:rsidR="00942756" w:rsidRPr="00AE0B72">
        <w:rPr>
          <w:rFonts w:cs="Arial"/>
        </w:rPr>
        <w:t>provide the above documentation as proof of</w:t>
      </w:r>
      <w:r w:rsidRPr="00AE0B72">
        <w:rPr>
          <w:rFonts w:cs="Arial"/>
        </w:rPr>
        <w:t xml:space="preserve"> local connection</w:t>
      </w:r>
      <w:r w:rsidR="00D76D08" w:rsidRPr="00AE0B72">
        <w:rPr>
          <w:rFonts w:cs="Arial"/>
        </w:rPr>
        <w:t xml:space="preserve">, </w:t>
      </w:r>
      <w:r w:rsidRPr="00AE0B72">
        <w:rPr>
          <w:rFonts w:cs="Arial"/>
        </w:rPr>
        <w:t>the following may be considered</w:t>
      </w:r>
      <w:r w:rsidR="00942756" w:rsidRPr="00AE0B72">
        <w:rPr>
          <w:rFonts w:cs="Arial"/>
        </w:rPr>
        <w:t>:</w:t>
      </w:r>
    </w:p>
    <w:p w14:paraId="7388845B" w14:textId="77777777" w:rsidR="00942756" w:rsidRPr="00AE0B72" w:rsidRDefault="00942756" w:rsidP="00777CBA">
      <w:pPr>
        <w:pStyle w:val="NoSpacing"/>
        <w:rPr>
          <w:rFonts w:cs="Arial"/>
        </w:rPr>
      </w:pPr>
    </w:p>
    <w:p w14:paraId="365A581B" w14:textId="030B6E80" w:rsidR="00942756" w:rsidRPr="00AE0B72" w:rsidRDefault="00942756" w:rsidP="00942756">
      <w:pPr>
        <w:pStyle w:val="NoSpacing"/>
        <w:rPr>
          <w:rFonts w:cs="Arial"/>
        </w:rPr>
      </w:pPr>
      <w:r w:rsidRPr="00AE0B72">
        <w:rPr>
          <w:rFonts w:cs="Arial"/>
        </w:rPr>
        <w:t>O</w:t>
      </w:r>
      <w:r w:rsidR="00777CBA" w:rsidRPr="00AE0B72">
        <w:rPr>
          <w:rFonts w:cs="Arial"/>
        </w:rPr>
        <w:t>ther official paperwork</w:t>
      </w:r>
      <w:r w:rsidR="00E839BB" w:rsidRPr="00AE0B72">
        <w:rPr>
          <w:rFonts w:cs="Arial"/>
        </w:rPr>
        <w:t>,</w:t>
      </w:r>
      <w:r w:rsidR="00777CBA" w:rsidRPr="00AE0B72">
        <w:rPr>
          <w:rFonts w:cs="Arial"/>
        </w:rPr>
        <w:t xml:space="preserve"> such as</w:t>
      </w:r>
      <w:r w:rsidR="00232D6F" w:rsidRPr="00AE0B72">
        <w:rPr>
          <w:rFonts w:cs="Arial"/>
        </w:rPr>
        <w:t>:</w:t>
      </w:r>
      <w:r w:rsidRPr="00AE0B72">
        <w:rPr>
          <w:rFonts w:cs="Arial"/>
        </w:rPr>
        <w:t xml:space="preserve"> - </w:t>
      </w:r>
    </w:p>
    <w:p w14:paraId="760C2A91" w14:textId="77777777" w:rsidR="00942756" w:rsidRPr="00AE0B72" w:rsidRDefault="00942756" w:rsidP="00942756">
      <w:pPr>
        <w:pStyle w:val="NoSpacing"/>
        <w:rPr>
          <w:rFonts w:cs="Arial"/>
        </w:rPr>
      </w:pPr>
    </w:p>
    <w:p w14:paraId="0D51F415" w14:textId="42F2C213" w:rsidR="00232D6F" w:rsidRPr="00AE0B72" w:rsidRDefault="00232D6F" w:rsidP="00942756">
      <w:pPr>
        <w:pStyle w:val="NoSpacing"/>
        <w:numPr>
          <w:ilvl w:val="0"/>
          <w:numId w:val="40"/>
        </w:numPr>
        <w:rPr>
          <w:rFonts w:cs="Arial"/>
        </w:rPr>
      </w:pPr>
      <w:r w:rsidRPr="00AE0B72">
        <w:rPr>
          <w:rFonts w:cs="Arial"/>
        </w:rPr>
        <w:t>C</w:t>
      </w:r>
      <w:r w:rsidR="00245DFB" w:rsidRPr="00AE0B72">
        <w:rPr>
          <w:rFonts w:cs="Arial"/>
        </w:rPr>
        <w:t>urrent/</w:t>
      </w:r>
      <w:r w:rsidR="00D76D08" w:rsidRPr="00AE0B72">
        <w:rPr>
          <w:rFonts w:cs="Arial"/>
        </w:rPr>
        <w:t>most recent</w:t>
      </w:r>
      <w:r w:rsidR="00777CBA" w:rsidRPr="00AE0B72">
        <w:rPr>
          <w:rFonts w:cs="Arial"/>
        </w:rPr>
        <w:t xml:space="preserve"> bank statements</w:t>
      </w:r>
      <w:r w:rsidR="00C80E64" w:rsidRPr="00AE0B72">
        <w:rPr>
          <w:rFonts w:cs="Arial"/>
        </w:rPr>
        <w:t xml:space="preserve"> dated within the last month</w:t>
      </w:r>
    </w:p>
    <w:p w14:paraId="37E69DA6" w14:textId="77777777" w:rsidR="00232D6F" w:rsidRPr="00AE0B72" w:rsidRDefault="00232D6F" w:rsidP="00232D6F">
      <w:pPr>
        <w:pStyle w:val="NoSpacing"/>
        <w:numPr>
          <w:ilvl w:val="0"/>
          <w:numId w:val="38"/>
        </w:numPr>
        <w:rPr>
          <w:rFonts w:cs="Arial"/>
        </w:rPr>
      </w:pPr>
      <w:r w:rsidRPr="00AE0B72">
        <w:rPr>
          <w:rFonts w:cs="Arial"/>
        </w:rPr>
        <w:t>M</w:t>
      </w:r>
      <w:r w:rsidR="00777CBA" w:rsidRPr="00AE0B72">
        <w:rPr>
          <w:rFonts w:cs="Arial"/>
        </w:rPr>
        <w:t>edical letters</w:t>
      </w:r>
      <w:r w:rsidR="00D76D08" w:rsidRPr="00AE0B72">
        <w:rPr>
          <w:rFonts w:cs="Arial"/>
        </w:rPr>
        <w:t xml:space="preserve"> dated within the last 3 months</w:t>
      </w:r>
    </w:p>
    <w:p w14:paraId="15156E25" w14:textId="4BF2AD13" w:rsidR="00777CBA" w:rsidRPr="00AE0B72" w:rsidRDefault="00232D6F" w:rsidP="00232D6F">
      <w:pPr>
        <w:pStyle w:val="NoSpacing"/>
        <w:numPr>
          <w:ilvl w:val="0"/>
          <w:numId w:val="38"/>
        </w:numPr>
        <w:rPr>
          <w:rFonts w:cs="Arial"/>
        </w:rPr>
      </w:pPr>
      <w:r w:rsidRPr="00AE0B72">
        <w:rPr>
          <w:rFonts w:cs="Arial"/>
        </w:rPr>
        <w:t>S</w:t>
      </w:r>
      <w:r w:rsidR="00D76D08" w:rsidRPr="00AE0B72">
        <w:rPr>
          <w:rFonts w:cs="Arial"/>
        </w:rPr>
        <w:t>chool letters dated within the last 3 months</w:t>
      </w:r>
      <w:r w:rsidR="00777CBA" w:rsidRPr="00AE0B72">
        <w:rPr>
          <w:rFonts w:cs="Arial"/>
        </w:rPr>
        <w:br/>
      </w:r>
    </w:p>
    <w:p w14:paraId="5B8266EC" w14:textId="1ABD42C5" w:rsidR="00232D6F" w:rsidRPr="00AE0B72" w:rsidRDefault="00777CBA" w:rsidP="00777CBA">
      <w:pPr>
        <w:jc w:val="both"/>
        <w:rPr>
          <w:rFonts w:cs="Arial"/>
          <w:szCs w:val="24"/>
          <w:u w:val="single"/>
        </w:rPr>
      </w:pPr>
      <w:r w:rsidRPr="00AE0B72">
        <w:rPr>
          <w:rFonts w:cs="Arial"/>
          <w:szCs w:val="24"/>
          <w:u w:val="single"/>
        </w:rPr>
        <w:t xml:space="preserve">Proof of employment </w:t>
      </w:r>
      <w:r w:rsidR="00232D6F" w:rsidRPr="00AE0B72">
        <w:rPr>
          <w:rFonts w:cs="Arial"/>
          <w:szCs w:val="24"/>
          <w:u w:val="single"/>
        </w:rPr>
        <w:t>-</w:t>
      </w:r>
      <w:r w:rsidRPr="00AE0B72">
        <w:rPr>
          <w:rFonts w:cs="Arial"/>
          <w:szCs w:val="24"/>
          <w:u w:val="single"/>
        </w:rPr>
        <w:t xml:space="preserve"> </w:t>
      </w:r>
    </w:p>
    <w:p w14:paraId="5CF672B7" w14:textId="77777777" w:rsidR="00232D6F" w:rsidRPr="00AE0B72" w:rsidRDefault="00232D6F" w:rsidP="00777CBA">
      <w:pPr>
        <w:jc w:val="both"/>
        <w:rPr>
          <w:rFonts w:cs="Arial"/>
          <w:szCs w:val="24"/>
        </w:rPr>
      </w:pPr>
    </w:p>
    <w:p w14:paraId="7B87560E" w14:textId="2784529C" w:rsidR="00232D6F" w:rsidRPr="00AE0B72" w:rsidRDefault="00232D6F" w:rsidP="00232D6F">
      <w:pPr>
        <w:pStyle w:val="ListParagraph"/>
        <w:numPr>
          <w:ilvl w:val="0"/>
          <w:numId w:val="39"/>
        </w:numPr>
        <w:jc w:val="both"/>
        <w:rPr>
          <w:rFonts w:ascii="Arial" w:hAnsi="Arial" w:cs="Arial"/>
        </w:rPr>
      </w:pPr>
      <w:r w:rsidRPr="00AE0B72">
        <w:rPr>
          <w:rFonts w:ascii="Arial" w:hAnsi="Arial" w:cs="Arial"/>
        </w:rPr>
        <w:t>M</w:t>
      </w:r>
      <w:r w:rsidR="00D76D08" w:rsidRPr="00AE0B72">
        <w:rPr>
          <w:rFonts w:ascii="Arial" w:hAnsi="Arial" w:cs="Arial"/>
        </w:rPr>
        <w:t>ost recent</w:t>
      </w:r>
      <w:r w:rsidR="00777CBA" w:rsidRPr="00AE0B72">
        <w:rPr>
          <w:rFonts w:ascii="Arial" w:hAnsi="Arial" w:cs="Arial"/>
        </w:rPr>
        <w:t xml:space="preserve"> payslip</w:t>
      </w:r>
    </w:p>
    <w:p w14:paraId="1A61FC59" w14:textId="53928CBB" w:rsidR="00232D6F" w:rsidRPr="00AE0B72" w:rsidRDefault="00232D6F" w:rsidP="00232D6F">
      <w:pPr>
        <w:pStyle w:val="ListParagraph"/>
        <w:numPr>
          <w:ilvl w:val="0"/>
          <w:numId w:val="39"/>
        </w:numPr>
        <w:jc w:val="both"/>
        <w:rPr>
          <w:rFonts w:ascii="Arial" w:hAnsi="Arial" w:cs="Arial"/>
        </w:rPr>
      </w:pPr>
      <w:r w:rsidRPr="00AE0B72">
        <w:rPr>
          <w:rFonts w:ascii="Arial" w:hAnsi="Arial" w:cs="Arial"/>
        </w:rPr>
        <w:t xml:space="preserve">Employment contract </w:t>
      </w:r>
      <w:r w:rsidR="00C80E64" w:rsidRPr="00AE0B72">
        <w:rPr>
          <w:rFonts w:ascii="Arial" w:hAnsi="Arial" w:cs="Arial"/>
        </w:rPr>
        <w:t>(confirming place of work)</w:t>
      </w:r>
    </w:p>
    <w:p w14:paraId="435FD8CA" w14:textId="3FEAB98B" w:rsidR="00777CBA" w:rsidRPr="00AE0B72" w:rsidRDefault="00232D6F" w:rsidP="00232D6F">
      <w:pPr>
        <w:pStyle w:val="ListParagraph"/>
        <w:numPr>
          <w:ilvl w:val="0"/>
          <w:numId w:val="39"/>
        </w:numPr>
        <w:jc w:val="both"/>
        <w:rPr>
          <w:rFonts w:ascii="Arial" w:hAnsi="Arial" w:cs="Arial"/>
          <w:b/>
          <w:bCs/>
        </w:rPr>
      </w:pPr>
      <w:r w:rsidRPr="00AE0B72">
        <w:rPr>
          <w:rFonts w:ascii="Arial" w:hAnsi="Arial" w:cs="Arial"/>
        </w:rPr>
        <w:t>L</w:t>
      </w:r>
      <w:r w:rsidR="00777CBA" w:rsidRPr="00AE0B72">
        <w:rPr>
          <w:rFonts w:ascii="Arial" w:hAnsi="Arial" w:cs="Arial"/>
        </w:rPr>
        <w:t>etterheaded letter from employer</w:t>
      </w:r>
    </w:p>
    <w:p w14:paraId="62333352" w14:textId="545E0F69" w:rsidR="00D76D08" w:rsidRPr="00AE0B72" w:rsidRDefault="00D76D08" w:rsidP="0059565E">
      <w:pPr>
        <w:shd w:val="clear" w:color="auto" w:fill="FFFFFF"/>
        <w:spacing w:beforeAutospacing="1" w:afterAutospacing="1"/>
        <w:rPr>
          <w:rFonts w:cs="Arial"/>
          <w:color w:val="000000"/>
          <w:szCs w:val="24"/>
          <w:bdr w:val="none" w:sz="0" w:space="0" w:color="auto" w:frame="1"/>
          <w:lang w:eastAsia="en-GB"/>
        </w:rPr>
      </w:pPr>
      <w:r w:rsidRPr="00AE0B72">
        <w:rPr>
          <w:rFonts w:cs="Arial"/>
          <w:color w:val="000000"/>
          <w:szCs w:val="24"/>
          <w:bdr w:val="none" w:sz="0" w:space="0" w:color="auto" w:frame="1"/>
          <w:lang w:eastAsia="en-GB"/>
        </w:rPr>
        <w:lastRenderedPageBreak/>
        <w:t xml:space="preserve">Where possible, more than one of the above proofs should be obtained to </w:t>
      </w:r>
      <w:r w:rsidR="002839A7">
        <w:rPr>
          <w:rFonts w:cs="Arial"/>
          <w:color w:val="000000"/>
          <w:szCs w:val="24"/>
          <w:bdr w:val="none" w:sz="0" w:space="0" w:color="auto" w:frame="1"/>
          <w:lang w:eastAsia="en-GB"/>
        </w:rPr>
        <w:t>establish</w:t>
      </w:r>
      <w:r w:rsidRPr="00AE0B72">
        <w:rPr>
          <w:rFonts w:cs="Arial"/>
          <w:color w:val="000000"/>
          <w:szCs w:val="24"/>
          <w:bdr w:val="none" w:sz="0" w:space="0" w:color="auto" w:frame="1"/>
          <w:lang w:eastAsia="en-GB"/>
        </w:rPr>
        <w:t xml:space="preserve"> local connection. </w:t>
      </w:r>
    </w:p>
    <w:p w14:paraId="0AC6AE63" w14:textId="1C1CF9D7" w:rsidR="000A09A0" w:rsidRPr="00AE0B72" w:rsidRDefault="000A09A0" w:rsidP="00A555FB">
      <w:pPr>
        <w:pStyle w:val="NoSpacing"/>
        <w:rPr>
          <w:szCs w:val="24"/>
        </w:rPr>
      </w:pPr>
      <w:r w:rsidRPr="00AE0B72">
        <w:rPr>
          <w:szCs w:val="24"/>
        </w:rPr>
        <w:t xml:space="preserve">Where there is any uncertainty regarding a </w:t>
      </w:r>
      <w:r w:rsidR="00A555FB" w:rsidRPr="00A555FB">
        <w:t>prospect</w:t>
      </w:r>
      <w:r w:rsidR="001E4C36">
        <w:t>ive</w:t>
      </w:r>
      <w:r w:rsidR="00A555FB" w:rsidRPr="00A555FB">
        <w:t xml:space="preserve"> tenant’s</w:t>
      </w:r>
      <w:r w:rsidRPr="00AE0B72">
        <w:rPr>
          <w:szCs w:val="24"/>
        </w:rPr>
        <w:t xml:space="preserve"> local connection, </w:t>
      </w:r>
      <w:r w:rsidR="003919D4">
        <w:rPr>
          <w:szCs w:val="24"/>
        </w:rPr>
        <w:t xml:space="preserve">guidance can </w:t>
      </w:r>
      <w:r w:rsidRPr="00AE0B72">
        <w:rPr>
          <w:szCs w:val="24"/>
        </w:rPr>
        <w:t xml:space="preserve">be sought from </w:t>
      </w:r>
      <w:r w:rsidR="00A555FB">
        <w:rPr>
          <w:szCs w:val="24"/>
        </w:rPr>
        <w:t xml:space="preserve">the </w:t>
      </w:r>
      <w:r w:rsidR="00E740E4">
        <w:rPr>
          <w:szCs w:val="24"/>
        </w:rPr>
        <w:t>C</w:t>
      </w:r>
      <w:r w:rsidR="00A555FB">
        <w:rPr>
          <w:szCs w:val="24"/>
        </w:rPr>
        <w:t xml:space="preserve">lient </w:t>
      </w:r>
      <w:r w:rsidR="00E740E4">
        <w:rPr>
          <w:szCs w:val="24"/>
        </w:rPr>
        <w:t>O</w:t>
      </w:r>
      <w:r w:rsidR="00A555FB">
        <w:rPr>
          <w:szCs w:val="24"/>
        </w:rPr>
        <w:t xml:space="preserve">fficer at </w:t>
      </w:r>
      <w:r w:rsidRPr="00AE0B72">
        <w:rPr>
          <w:szCs w:val="24"/>
        </w:rPr>
        <w:t xml:space="preserve">Hart District Council prior to a tenancy being offered. </w:t>
      </w:r>
    </w:p>
    <w:p w14:paraId="1EDC9D06" w14:textId="77777777" w:rsidR="000A09A0" w:rsidRPr="00AE0B72" w:rsidRDefault="000A09A0" w:rsidP="000A09A0">
      <w:pPr>
        <w:jc w:val="both"/>
        <w:rPr>
          <w:rFonts w:cs="Arial"/>
          <w:szCs w:val="24"/>
        </w:rPr>
      </w:pPr>
    </w:p>
    <w:p w14:paraId="02E758CD" w14:textId="52C2AF39" w:rsidR="0059565E" w:rsidRPr="00AE0B72" w:rsidRDefault="00232D6F" w:rsidP="00C80E64">
      <w:pPr>
        <w:pStyle w:val="Default"/>
        <w:jc w:val="both"/>
        <w:rPr>
          <w:color w:val="auto"/>
        </w:rPr>
      </w:pPr>
      <w:r w:rsidRPr="00AE0B72">
        <w:t xml:space="preserve">Where </w:t>
      </w:r>
      <w:r w:rsidR="00A623C3" w:rsidRPr="00AE0B72">
        <w:t>a</w:t>
      </w:r>
      <w:r w:rsidRPr="00AE0B72">
        <w:t xml:space="preserve"> flat ha</w:t>
      </w:r>
      <w:r w:rsidR="00A623C3" w:rsidRPr="00AE0B72">
        <w:t xml:space="preserve">s </w:t>
      </w:r>
      <w:r w:rsidRPr="00AE0B72">
        <w:t xml:space="preserve">been advertised for let </w:t>
      </w:r>
      <w:r w:rsidRPr="00F72ACB">
        <w:rPr>
          <w:color w:val="auto"/>
        </w:rPr>
        <w:t xml:space="preserve">for </w:t>
      </w:r>
      <w:r w:rsidR="00F72ACB" w:rsidRPr="00F72ACB">
        <w:rPr>
          <w:color w:val="auto"/>
        </w:rPr>
        <w:t>4</w:t>
      </w:r>
      <w:r w:rsidRPr="00F72ACB">
        <w:rPr>
          <w:color w:val="auto"/>
        </w:rPr>
        <w:t xml:space="preserve"> weeks </w:t>
      </w:r>
      <w:r w:rsidRPr="00AE0B72">
        <w:rPr>
          <w:color w:val="auto"/>
        </w:rPr>
        <w:t xml:space="preserve">without a successful </w:t>
      </w:r>
      <w:r w:rsidR="00F72ACB" w:rsidRPr="00F72ACB">
        <w:t>prospect</w:t>
      </w:r>
      <w:r w:rsidR="001E4C36">
        <w:t>ive</w:t>
      </w:r>
      <w:r w:rsidR="00F72ACB" w:rsidRPr="00F72ACB">
        <w:t xml:space="preserve"> tenant</w:t>
      </w:r>
      <w:r w:rsidRPr="00AE0B72">
        <w:rPr>
          <w:color w:val="auto"/>
        </w:rPr>
        <w:t xml:space="preserve"> with a local connection being identifie</w:t>
      </w:r>
      <w:r w:rsidR="00A623C3" w:rsidRPr="00AE0B72">
        <w:rPr>
          <w:color w:val="auto"/>
        </w:rPr>
        <w:t>d</w:t>
      </w:r>
      <w:r w:rsidRPr="00AE0B72">
        <w:rPr>
          <w:color w:val="auto"/>
        </w:rPr>
        <w:t>, allocation can be</w:t>
      </w:r>
      <w:r w:rsidR="009D1E12" w:rsidRPr="00AE0B72">
        <w:rPr>
          <w:color w:val="auto"/>
        </w:rPr>
        <w:t xml:space="preserve"> considered</w:t>
      </w:r>
      <w:r w:rsidRPr="00AE0B72">
        <w:rPr>
          <w:color w:val="auto"/>
        </w:rPr>
        <w:t xml:space="preserve"> to a</w:t>
      </w:r>
      <w:r w:rsidR="00F72ACB">
        <w:rPr>
          <w:color w:val="auto"/>
        </w:rPr>
        <w:t xml:space="preserve"> </w:t>
      </w:r>
      <w:r w:rsidR="00F72ACB" w:rsidRPr="00F72ACB">
        <w:t>prospect</w:t>
      </w:r>
      <w:r w:rsidR="001E4C36">
        <w:t>ive</w:t>
      </w:r>
      <w:r w:rsidR="00F72ACB" w:rsidRPr="00F72ACB">
        <w:t xml:space="preserve"> tenant</w:t>
      </w:r>
      <w:r w:rsidR="00F72ACB" w:rsidRPr="00F72ACB">
        <w:rPr>
          <w:color w:val="auto"/>
        </w:rPr>
        <w:t xml:space="preserve"> </w:t>
      </w:r>
      <w:r w:rsidRPr="00AE0B72">
        <w:rPr>
          <w:color w:val="auto"/>
        </w:rPr>
        <w:t>with no local connection to the Hart district</w:t>
      </w:r>
      <w:r w:rsidR="00E33CFC" w:rsidRPr="00AE0B72">
        <w:rPr>
          <w:color w:val="auto"/>
        </w:rPr>
        <w:t xml:space="preserve"> </w:t>
      </w:r>
      <w:r w:rsidR="00D43444">
        <w:rPr>
          <w:color w:val="auto"/>
        </w:rPr>
        <w:t xml:space="preserve">where; it can be </w:t>
      </w:r>
      <w:r w:rsidR="00D36866">
        <w:rPr>
          <w:color w:val="auto"/>
        </w:rPr>
        <w:t>demonstrat</w:t>
      </w:r>
      <w:r w:rsidR="00D43444">
        <w:rPr>
          <w:color w:val="auto"/>
        </w:rPr>
        <w:t>ed</w:t>
      </w:r>
      <w:r w:rsidR="00D36866">
        <w:rPr>
          <w:color w:val="auto"/>
        </w:rPr>
        <w:t xml:space="preserve"> that sufficient steps have been taken to identify a person with a local connection and with </w:t>
      </w:r>
      <w:r w:rsidRPr="00AE0B72">
        <w:rPr>
          <w:color w:val="auto"/>
        </w:rPr>
        <w:t xml:space="preserve">approval from </w:t>
      </w:r>
      <w:r w:rsidR="00F72ACB">
        <w:rPr>
          <w:color w:val="auto"/>
        </w:rPr>
        <w:t xml:space="preserve">the </w:t>
      </w:r>
      <w:r w:rsidR="00D43444">
        <w:rPr>
          <w:color w:val="auto"/>
        </w:rPr>
        <w:t>C</w:t>
      </w:r>
      <w:r w:rsidR="00F72ACB">
        <w:rPr>
          <w:color w:val="auto"/>
        </w:rPr>
        <w:t xml:space="preserve">lient </w:t>
      </w:r>
      <w:r w:rsidR="00D43444">
        <w:rPr>
          <w:color w:val="auto"/>
        </w:rPr>
        <w:t>O</w:t>
      </w:r>
      <w:r w:rsidR="00F72ACB">
        <w:rPr>
          <w:color w:val="auto"/>
        </w:rPr>
        <w:t xml:space="preserve">fficer at </w:t>
      </w:r>
      <w:r w:rsidRPr="00AE0B72">
        <w:rPr>
          <w:color w:val="auto"/>
        </w:rPr>
        <w:t xml:space="preserve">Hart District Council. </w:t>
      </w:r>
    </w:p>
    <w:p w14:paraId="378A3BCB" w14:textId="77777777" w:rsidR="00E751D4" w:rsidRPr="00AE0B72" w:rsidRDefault="00E751D4" w:rsidP="0078036D">
      <w:pPr>
        <w:jc w:val="both"/>
        <w:rPr>
          <w:rFonts w:cs="Arial"/>
          <w:b/>
          <w:bCs/>
          <w:color w:val="000000"/>
          <w:szCs w:val="24"/>
          <w:bdr w:val="none" w:sz="0" w:space="0" w:color="auto" w:frame="1"/>
          <w:lang w:eastAsia="en-GB"/>
        </w:rPr>
      </w:pPr>
    </w:p>
    <w:p w14:paraId="5AFE01A3" w14:textId="4E59CB33" w:rsidR="00A71857" w:rsidRPr="00AE0B72" w:rsidRDefault="00E751D4" w:rsidP="0078036D">
      <w:pPr>
        <w:jc w:val="both"/>
        <w:rPr>
          <w:rFonts w:cs="Arial"/>
          <w:b/>
          <w:bCs/>
          <w:color w:val="000000"/>
          <w:szCs w:val="24"/>
          <w:bdr w:val="none" w:sz="0" w:space="0" w:color="auto" w:frame="1"/>
          <w:lang w:eastAsia="en-GB"/>
        </w:rPr>
      </w:pPr>
      <w:r w:rsidRPr="00AE0B72">
        <w:rPr>
          <w:rFonts w:cs="Arial"/>
          <w:b/>
          <w:bCs/>
          <w:color w:val="000000"/>
          <w:szCs w:val="24"/>
          <w:bdr w:val="none" w:sz="0" w:space="0" w:color="auto" w:frame="1"/>
          <w:lang w:eastAsia="en-GB"/>
        </w:rPr>
        <w:t>Financial</w:t>
      </w:r>
      <w:r w:rsidR="00A71857" w:rsidRPr="00AE0B72">
        <w:rPr>
          <w:rFonts w:cs="Arial"/>
          <w:b/>
          <w:bCs/>
          <w:color w:val="000000"/>
          <w:szCs w:val="24"/>
          <w:bdr w:val="none" w:sz="0" w:space="0" w:color="auto" w:frame="1"/>
          <w:lang w:eastAsia="en-GB"/>
        </w:rPr>
        <w:t xml:space="preserve"> </w:t>
      </w:r>
      <w:r w:rsidR="00DB14DC" w:rsidRPr="00AE0B72">
        <w:rPr>
          <w:rFonts w:cs="Arial"/>
          <w:b/>
          <w:bCs/>
          <w:color w:val="000000"/>
          <w:szCs w:val="24"/>
          <w:bdr w:val="none" w:sz="0" w:space="0" w:color="auto" w:frame="1"/>
          <w:lang w:eastAsia="en-GB"/>
        </w:rPr>
        <w:t>C</w:t>
      </w:r>
      <w:r w:rsidR="00A71857" w:rsidRPr="00AE0B72">
        <w:rPr>
          <w:rFonts w:cs="Arial"/>
          <w:b/>
          <w:bCs/>
          <w:color w:val="000000"/>
          <w:szCs w:val="24"/>
          <w:bdr w:val="none" w:sz="0" w:space="0" w:color="auto" w:frame="1"/>
          <w:lang w:eastAsia="en-GB"/>
        </w:rPr>
        <w:t>hecks</w:t>
      </w:r>
    </w:p>
    <w:p w14:paraId="132E239A" w14:textId="6ABC639C" w:rsidR="00A71857" w:rsidRPr="00AE0B72" w:rsidRDefault="00A71857" w:rsidP="0078036D">
      <w:pPr>
        <w:jc w:val="both"/>
        <w:rPr>
          <w:rFonts w:cs="Arial"/>
          <w:color w:val="000000"/>
          <w:szCs w:val="24"/>
          <w:bdr w:val="none" w:sz="0" w:space="0" w:color="auto" w:frame="1"/>
          <w:lang w:eastAsia="en-GB"/>
        </w:rPr>
      </w:pPr>
    </w:p>
    <w:p w14:paraId="68027FC1" w14:textId="422303FC" w:rsidR="00126176" w:rsidRPr="00AE0B72" w:rsidRDefault="004401A4" w:rsidP="0078036D">
      <w:pPr>
        <w:jc w:val="both"/>
        <w:rPr>
          <w:rFonts w:cs="Arial"/>
          <w:color w:val="000000"/>
          <w:szCs w:val="24"/>
          <w:bdr w:val="none" w:sz="0" w:space="0" w:color="auto" w:frame="1"/>
          <w:lang w:eastAsia="en-GB"/>
        </w:rPr>
      </w:pPr>
      <w:r w:rsidRPr="00AE0B72">
        <w:rPr>
          <w:rFonts w:cs="Arial"/>
          <w:color w:val="000000"/>
          <w:szCs w:val="24"/>
          <w:bdr w:val="none" w:sz="0" w:space="0" w:color="auto" w:frame="1"/>
          <w:lang w:eastAsia="en-GB"/>
        </w:rPr>
        <w:t>T</w:t>
      </w:r>
      <w:r w:rsidR="00D807EE" w:rsidRPr="00AE0B72">
        <w:rPr>
          <w:rFonts w:cs="Arial"/>
          <w:color w:val="000000"/>
          <w:szCs w:val="24"/>
          <w:bdr w:val="none" w:sz="0" w:space="0" w:color="auto" w:frame="1"/>
          <w:lang w:eastAsia="en-GB"/>
        </w:rPr>
        <w:t xml:space="preserve">o ensure allocation of the </w:t>
      </w:r>
      <w:r w:rsidR="00E10A33" w:rsidRPr="00AE0B72">
        <w:rPr>
          <w:rFonts w:cs="Arial"/>
          <w:color w:val="000000"/>
          <w:szCs w:val="24"/>
          <w:bdr w:val="none" w:sz="0" w:space="0" w:color="auto" w:frame="1"/>
          <w:lang w:eastAsia="en-GB"/>
        </w:rPr>
        <w:t xml:space="preserve">affordable </w:t>
      </w:r>
      <w:r w:rsidR="00D807EE" w:rsidRPr="00AE0B72">
        <w:rPr>
          <w:rFonts w:cs="Arial"/>
          <w:color w:val="000000"/>
          <w:szCs w:val="24"/>
          <w:bdr w:val="none" w:sz="0" w:space="0" w:color="auto" w:frame="1"/>
          <w:lang w:eastAsia="en-GB"/>
        </w:rPr>
        <w:t>homes is</w:t>
      </w:r>
      <w:r w:rsidRPr="00AE0B72">
        <w:rPr>
          <w:rFonts w:cs="Arial"/>
          <w:color w:val="000000"/>
          <w:szCs w:val="24"/>
          <w:bdr w:val="none" w:sz="0" w:space="0" w:color="auto" w:frame="1"/>
          <w:lang w:eastAsia="en-GB"/>
        </w:rPr>
        <w:t xml:space="preserve"> </w:t>
      </w:r>
      <w:r w:rsidR="00D807EE" w:rsidRPr="00AE0B72">
        <w:rPr>
          <w:rFonts w:cs="Arial"/>
          <w:color w:val="000000"/>
          <w:szCs w:val="24"/>
          <w:bdr w:val="none" w:sz="0" w:space="0" w:color="auto" w:frame="1"/>
          <w:lang w:eastAsia="en-GB"/>
        </w:rPr>
        <w:t>made</w:t>
      </w:r>
      <w:r w:rsidRPr="00AE0B72">
        <w:rPr>
          <w:rFonts w:cs="Arial"/>
          <w:color w:val="000000"/>
          <w:szCs w:val="24"/>
          <w:bdr w:val="none" w:sz="0" w:space="0" w:color="auto" w:frame="1"/>
          <w:lang w:eastAsia="en-GB"/>
        </w:rPr>
        <w:t xml:space="preserve"> </w:t>
      </w:r>
      <w:r w:rsidR="00D807EE" w:rsidRPr="00AE0B72">
        <w:rPr>
          <w:rFonts w:cs="Arial"/>
          <w:color w:val="000000"/>
          <w:szCs w:val="24"/>
          <w:bdr w:val="none" w:sz="0" w:space="0" w:color="auto" w:frame="1"/>
          <w:lang w:eastAsia="en-GB"/>
        </w:rPr>
        <w:t xml:space="preserve">to those who </w:t>
      </w:r>
      <w:r w:rsidR="00126176" w:rsidRPr="00AE0B72">
        <w:rPr>
          <w:rFonts w:cs="Arial"/>
          <w:color w:val="000000"/>
          <w:szCs w:val="24"/>
          <w:bdr w:val="none" w:sz="0" w:space="0" w:color="auto" w:frame="1"/>
          <w:lang w:eastAsia="en-GB"/>
        </w:rPr>
        <w:t xml:space="preserve">have insufficient resources (income and/or savings) to </w:t>
      </w:r>
      <w:r w:rsidRPr="00AE0B72">
        <w:rPr>
          <w:rFonts w:cs="Arial"/>
          <w:color w:val="000000"/>
          <w:szCs w:val="24"/>
          <w:bdr w:val="none" w:sz="0" w:space="0" w:color="auto" w:frame="1"/>
          <w:lang w:eastAsia="en-GB"/>
        </w:rPr>
        <w:t>buy/rent market housing</w:t>
      </w:r>
      <w:r w:rsidR="00E10A33" w:rsidRPr="00AE0B72">
        <w:rPr>
          <w:rFonts w:cs="Arial"/>
          <w:color w:val="000000"/>
          <w:szCs w:val="24"/>
          <w:bdr w:val="none" w:sz="0" w:space="0" w:color="auto" w:frame="1"/>
          <w:lang w:eastAsia="en-GB"/>
        </w:rPr>
        <w:t xml:space="preserve"> locally</w:t>
      </w:r>
      <w:r w:rsidRPr="00AE0B72">
        <w:rPr>
          <w:rFonts w:cs="Arial"/>
          <w:color w:val="000000"/>
          <w:szCs w:val="24"/>
          <w:bdr w:val="none" w:sz="0" w:space="0" w:color="auto" w:frame="1"/>
          <w:lang w:eastAsia="en-GB"/>
        </w:rPr>
        <w:t>, the Manag</w:t>
      </w:r>
      <w:r w:rsidR="00E10A33" w:rsidRPr="00AE0B72">
        <w:rPr>
          <w:rFonts w:cs="Arial"/>
          <w:color w:val="000000"/>
          <w:szCs w:val="24"/>
          <w:bdr w:val="none" w:sz="0" w:space="0" w:color="auto" w:frame="1"/>
          <w:lang w:eastAsia="en-GB"/>
        </w:rPr>
        <w:t xml:space="preserve">ement Company </w:t>
      </w:r>
      <w:r w:rsidRPr="00AE0B72">
        <w:rPr>
          <w:rFonts w:cs="Arial"/>
          <w:color w:val="000000"/>
          <w:szCs w:val="24"/>
          <w:bdr w:val="none" w:sz="0" w:space="0" w:color="auto" w:frame="1"/>
          <w:lang w:eastAsia="en-GB"/>
        </w:rPr>
        <w:t xml:space="preserve">will be responsible for applying </w:t>
      </w:r>
      <w:r w:rsidR="00E10A33" w:rsidRPr="00AE0B72">
        <w:rPr>
          <w:rFonts w:cs="Arial"/>
          <w:color w:val="000000"/>
          <w:szCs w:val="24"/>
          <w:bdr w:val="none" w:sz="0" w:space="0" w:color="auto" w:frame="1"/>
          <w:lang w:eastAsia="en-GB"/>
        </w:rPr>
        <w:t>a</w:t>
      </w:r>
      <w:r w:rsidRPr="00AE0B72">
        <w:rPr>
          <w:rFonts w:cs="Arial"/>
          <w:color w:val="000000"/>
          <w:szCs w:val="24"/>
          <w:bdr w:val="none" w:sz="0" w:space="0" w:color="auto" w:frame="1"/>
          <w:lang w:eastAsia="en-GB"/>
        </w:rPr>
        <w:t xml:space="preserve"> </w:t>
      </w:r>
      <w:r w:rsidR="00E10A33" w:rsidRPr="00AE0B72">
        <w:rPr>
          <w:rFonts w:cs="Arial"/>
          <w:color w:val="000000"/>
          <w:szCs w:val="24"/>
          <w:bdr w:val="none" w:sz="0" w:space="0" w:color="auto" w:frame="1"/>
          <w:lang w:eastAsia="en-GB"/>
        </w:rPr>
        <w:t>F</w:t>
      </w:r>
      <w:r w:rsidRPr="00AE0B72">
        <w:rPr>
          <w:rFonts w:cs="Arial"/>
          <w:color w:val="000000"/>
          <w:szCs w:val="24"/>
          <w:bdr w:val="none" w:sz="0" w:space="0" w:color="auto" w:frame="1"/>
          <w:lang w:eastAsia="en-GB"/>
        </w:rPr>
        <w:t>inancial</w:t>
      </w:r>
      <w:r w:rsidR="00126176" w:rsidRPr="00AE0B72">
        <w:rPr>
          <w:rFonts w:cs="Arial"/>
          <w:color w:val="000000"/>
          <w:szCs w:val="24"/>
          <w:bdr w:val="none" w:sz="0" w:space="0" w:color="auto" w:frame="1"/>
          <w:lang w:eastAsia="en-GB"/>
        </w:rPr>
        <w:t xml:space="preserve"> </w:t>
      </w:r>
      <w:r w:rsidR="00E10A33" w:rsidRPr="00AE0B72">
        <w:rPr>
          <w:rFonts w:cs="Arial"/>
          <w:color w:val="000000"/>
          <w:szCs w:val="24"/>
          <w:bdr w:val="none" w:sz="0" w:space="0" w:color="auto" w:frame="1"/>
          <w:lang w:eastAsia="en-GB"/>
        </w:rPr>
        <w:t>Q</w:t>
      </w:r>
      <w:r w:rsidR="00126176" w:rsidRPr="00AE0B72">
        <w:rPr>
          <w:rFonts w:cs="Arial"/>
          <w:color w:val="000000"/>
          <w:szCs w:val="24"/>
          <w:bdr w:val="none" w:sz="0" w:space="0" w:color="auto" w:frame="1"/>
          <w:lang w:eastAsia="en-GB"/>
        </w:rPr>
        <w:t>ualif</w:t>
      </w:r>
      <w:r w:rsidRPr="00AE0B72">
        <w:rPr>
          <w:rFonts w:cs="Arial"/>
          <w:color w:val="000000"/>
          <w:szCs w:val="24"/>
          <w:bdr w:val="none" w:sz="0" w:space="0" w:color="auto" w:frame="1"/>
          <w:lang w:eastAsia="en-GB"/>
        </w:rPr>
        <w:t xml:space="preserve">ication </w:t>
      </w:r>
      <w:r w:rsidR="00E10A33" w:rsidRPr="00AE0B72">
        <w:rPr>
          <w:rFonts w:cs="Arial"/>
          <w:color w:val="000000"/>
          <w:szCs w:val="24"/>
          <w:bdr w:val="none" w:sz="0" w:space="0" w:color="auto" w:frame="1"/>
          <w:lang w:eastAsia="en-GB"/>
        </w:rPr>
        <w:t>C</w:t>
      </w:r>
      <w:r w:rsidR="00126176" w:rsidRPr="00AE0B72">
        <w:rPr>
          <w:rFonts w:cs="Arial"/>
          <w:color w:val="000000"/>
          <w:szCs w:val="24"/>
          <w:bdr w:val="none" w:sz="0" w:space="0" w:color="auto" w:frame="1"/>
          <w:lang w:eastAsia="en-GB"/>
        </w:rPr>
        <w:t xml:space="preserve">riteria. </w:t>
      </w:r>
    </w:p>
    <w:p w14:paraId="72F5208A" w14:textId="77777777" w:rsidR="00126176" w:rsidRPr="00AE0B72" w:rsidRDefault="00126176" w:rsidP="0078036D">
      <w:pPr>
        <w:jc w:val="both"/>
        <w:rPr>
          <w:rFonts w:cs="Arial"/>
          <w:color w:val="000000"/>
          <w:szCs w:val="24"/>
          <w:bdr w:val="none" w:sz="0" w:space="0" w:color="auto" w:frame="1"/>
          <w:lang w:eastAsia="en-GB"/>
        </w:rPr>
      </w:pPr>
    </w:p>
    <w:p w14:paraId="1046D86A" w14:textId="64E9DDA4" w:rsidR="00D807EE" w:rsidRPr="00AE0B72" w:rsidRDefault="00126176" w:rsidP="0078036D">
      <w:pPr>
        <w:jc w:val="both"/>
        <w:rPr>
          <w:rFonts w:cs="Arial"/>
          <w:color w:val="000000"/>
          <w:szCs w:val="24"/>
          <w:bdr w:val="none" w:sz="0" w:space="0" w:color="auto" w:frame="1"/>
          <w:lang w:eastAsia="en-GB"/>
        </w:rPr>
      </w:pPr>
      <w:r w:rsidRPr="00AE0B72">
        <w:rPr>
          <w:rFonts w:cs="Arial"/>
          <w:color w:val="000000"/>
          <w:szCs w:val="24"/>
          <w:bdr w:val="none" w:sz="0" w:space="0" w:color="auto" w:frame="1"/>
          <w:lang w:eastAsia="en-GB"/>
        </w:rPr>
        <w:t>The Manag</w:t>
      </w:r>
      <w:r w:rsidR="00E10A33" w:rsidRPr="00AE0B72">
        <w:rPr>
          <w:rFonts w:cs="Arial"/>
          <w:color w:val="000000"/>
          <w:szCs w:val="24"/>
          <w:bdr w:val="none" w:sz="0" w:space="0" w:color="auto" w:frame="1"/>
          <w:lang w:eastAsia="en-GB"/>
        </w:rPr>
        <w:t>ement Company</w:t>
      </w:r>
      <w:r w:rsidRPr="00AE0B72">
        <w:rPr>
          <w:rFonts w:cs="Arial"/>
          <w:color w:val="000000"/>
          <w:szCs w:val="24"/>
          <w:bdr w:val="none" w:sz="0" w:space="0" w:color="auto" w:frame="1"/>
          <w:lang w:eastAsia="en-GB"/>
        </w:rPr>
        <w:t xml:space="preserve"> </w:t>
      </w:r>
      <w:r w:rsidR="004401A4" w:rsidRPr="00AE0B72">
        <w:rPr>
          <w:rFonts w:cs="Arial"/>
          <w:color w:val="000000"/>
          <w:szCs w:val="24"/>
          <w:bdr w:val="none" w:sz="0" w:space="0" w:color="auto" w:frame="1"/>
          <w:lang w:eastAsia="en-GB"/>
        </w:rPr>
        <w:t xml:space="preserve">must also </w:t>
      </w:r>
      <w:r w:rsidRPr="00AE0B72">
        <w:rPr>
          <w:rFonts w:cs="Arial"/>
          <w:color w:val="000000"/>
          <w:szCs w:val="24"/>
          <w:bdr w:val="none" w:sz="0" w:space="0" w:color="auto" w:frame="1"/>
          <w:lang w:eastAsia="en-GB"/>
        </w:rPr>
        <w:t>apply an</w:t>
      </w:r>
      <w:r w:rsidR="00E10A33" w:rsidRPr="00AE0B72">
        <w:rPr>
          <w:rFonts w:cs="Arial"/>
          <w:color w:val="000000"/>
          <w:szCs w:val="24"/>
          <w:bdr w:val="none" w:sz="0" w:space="0" w:color="auto" w:frame="1"/>
          <w:lang w:eastAsia="en-GB"/>
        </w:rPr>
        <w:t xml:space="preserve"> A</w:t>
      </w:r>
      <w:r w:rsidRPr="00AE0B72">
        <w:rPr>
          <w:rFonts w:cs="Arial"/>
          <w:color w:val="000000"/>
          <w:szCs w:val="24"/>
          <w:bdr w:val="none" w:sz="0" w:space="0" w:color="auto" w:frame="1"/>
          <w:lang w:eastAsia="en-GB"/>
        </w:rPr>
        <w:t xml:space="preserve">ffordability </w:t>
      </w:r>
      <w:r w:rsidR="00E10A33" w:rsidRPr="00AE0B72">
        <w:rPr>
          <w:rFonts w:cs="Arial"/>
          <w:color w:val="000000"/>
          <w:szCs w:val="24"/>
          <w:bdr w:val="none" w:sz="0" w:space="0" w:color="auto" w:frame="1"/>
          <w:lang w:eastAsia="en-GB"/>
        </w:rPr>
        <w:t>C</w:t>
      </w:r>
      <w:r w:rsidRPr="00AE0B72">
        <w:rPr>
          <w:rFonts w:cs="Arial"/>
          <w:color w:val="000000"/>
          <w:szCs w:val="24"/>
          <w:bdr w:val="none" w:sz="0" w:space="0" w:color="auto" w:frame="1"/>
          <w:lang w:eastAsia="en-GB"/>
        </w:rPr>
        <w:t>heck prior to any tenancy being offered</w:t>
      </w:r>
      <w:r w:rsidR="00D807EE" w:rsidRPr="00AE0B72">
        <w:rPr>
          <w:rFonts w:cs="Arial"/>
          <w:color w:val="000000"/>
          <w:szCs w:val="24"/>
          <w:bdr w:val="none" w:sz="0" w:space="0" w:color="auto" w:frame="1"/>
          <w:lang w:eastAsia="en-GB"/>
        </w:rPr>
        <w:t xml:space="preserve"> to ensure that </w:t>
      </w:r>
      <w:r w:rsidR="008777C8">
        <w:rPr>
          <w:rFonts w:cs="Arial"/>
          <w:bdr w:val="none" w:sz="0" w:space="0" w:color="auto" w:frame="1"/>
          <w:lang w:eastAsia="en-GB"/>
        </w:rPr>
        <w:t>prospect</w:t>
      </w:r>
      <w:r w:rsidR="00155611">
        <w:rPr>
          <w:rFonts w:cs="Arial"/>
          <w:bdr w:val="none" w:sz="0" w:space="0" w:color="auto" w:frame="1"/>
          <w:lang w:eastAsia="en-GB"/>
        </w:rPr>
        <w:t>ive</w:t>
      </w:r>
      <w:r w:rsidR="008777C8">
        <w:rPr>
          <w:rFonts w:cs="Arial"/>
          <w:bdr w:val="none" w:sz="0" w:space="0" w:color="auto" w:frame="1"/>
          <w:lang w:eastAsia="en-GB"/>
        </w:rPr>
        <w:t xml:space="preserve"> tenants</w:t>
      </w:r>
      <w:r w:rsidR="00D807EE" w:rsidRPr="00AE0B72">
        <w:rPr>
          <w:rFonts w:cs="Arial"/>
          <w:color w:val="000000"/>
          <w:szCs w:val="24"/>
          <w:bdr w:val="none" w:sz="0" w:space="0" w:color="auto" w:frame="1"/>
          <w:lang w:eastAsia="en-GB"/>
        </w:rPr>
        <w:t xml:space="preserve"> </w:t>
      </w:r>
      <w:r w:rsidRPr="00AE0B72">
        <w:rPr>
          <w:rFonts w:cs="Arial"/>
          <w:color w:val="000000"/>
          <w:szCs w:val="24"/>
          <w:bdr w:val="none" w:sz="0" w:space="0" w:color="auto" w:frame="1"/>
          <w:lang w:eastAsia="en-GB"/>
        </w:rPr>
        <w:t xml:space="preserve">can </w:t>
      </w:r>
      <w:r w:rsidR="00D807EE" w:rsidRPr="00AE0B72">
        <w:rPr>
          <w:rFonts w:cs="Arial"/>
          <w:color w:val="000000"/>
          <w:szCs w:val="24"/>
          <w:bdr w:val="none" w:sz="0" w:space="0" w:color="auto" w:frame="1"/>
          <w:lang w:eastAsia="en-GB"/>
        </w:rPr>
        <w:t xml:space="preserve">afford to sustain </w:t>
      </w:r>
      <w:r w:rsidR="00FF7C48">
        <w:rPr>
          <w:rFonts w:cs="Arial"/>
          <w:color w:val="000000"/>
          <w:szCs w:val="24"/>
          <w:bdr w:val="none" w:sz="0" w:space="0" w:color="auto" w:frame="1"/>
          <w:lang w:eastAsia="en-GB"/>
        </w:rPr>
        <w:t>any</w:t>
      </w:r>
      <w:r w:rsidR="00D807EE" w:rsidRPr="00AE0B72">
        <w:rPr>
          <w:rFonts w:cs="Arial"/>
          <w:color w:val="000000"/>
          <w:szCs w:val="24"/>
          <w:bdr w:val="none" w:sz="0" w:space="0" w:color="auto" w:frame="1"/>
          <w:lang w:eastAsia="en-GB"/>
        </w:rPr>
        <w:t xml:space="preserve"> tenancy</w:t>
      </w:r>
      <w:r w:rsidR="00FF7C48">
        <w:rPr>
          <w:rFonts w:cs="Arial"/>
          <w:color w:val="000000"/>
          <w:szCs w:val="24"/>
          <w:bdr w:val="none" w:sz="0" w:space="0" w:color="auto" w:frame="1"/>
          <w:lang w:eastAsia="en-GB"/>
        </w:rPr>
        <w:t xml:space="preserve"> that is offered</w:t>
      </w:r>
      <w:r w:rsidR="00D807EE" w:rsidRPr="00AE0B72">
        <w:rPr>
          <w:rFonts w:cs="Arial"/>
          <w:color w:val="000000"/>
          <w:szCs w:val="24"/>
          <w:bdr w:val="none" w:sz="0" w:space="0" w:color="auto" w:frame="1"/>
          <w:lang w:eastAsia="en-GB"/>
        </w:rPr>
        <w:t>.</w:t>
      </w:r>
    </w:p>
    <w:p w14:paraId="31931C8C" w14:textId="73BB0065" w:rsidR="00245DFB" w:rsidRPr="00AE0B72" w:rsidRDefault="00245DFB" w:rsidP="0078036D">
      <w:pPr>
        <w:jc w:val="both"/>
        <w:rPr>
          <w:rFonts w:cs="Arial"/>
          <w:color w:val="000000"/>
          <w:szCs w:val="24"/>
          <w:bdr w:val="none" w:sz="0" w:space="0" w:color="auto" w:frame="1"/>
          <w:lang w:eastAsia="en-GB"/>
        </w:rPr>
      </w:pPr>
    </w:p>
    <w:p w14:paraId="48BA51F0" w14:textId="0122A830" w:rsidR="00952252" w:rsidRPr="00AE0B72" w:rsidRDefault="00126176" w:rsidP="0078036D">
      <w:pPr>
        <w:jc w:val="both"/>
        <w:rPr>
          <w:rFonts w:cs="Arial"/>
        </w:rPr>
      </w:pPr>
      <w:proofErr w:type="gramStart"/>
      <w:r w:rsidRPr="00AE0B72">
        <w:rPr>
          <w:rFonts w:cs="Arial"/>
        </w:rPr>
        <w:t>In order to</w:t>
      </w:r>
      <w:proofErr w:type="gramEnd"/>
      <w:r w:rsidRPr="00AE0B72">
        <w:rPr>
          <w:rFonts w:cs="Arial"/>
        </w:rPr>
        <w:t xml:space="preserve"> carry out the</w:t>
      </w:r>
      <w:r w:rsidR="00BB5BA6" w:rsidRPr="00AE0B72">
        <w:rPr>
          <w:rFonts w:cs="Arial"/>
        </w:rPr>
        <w:t>se</w:t>
      </w:r>
      <w:r w:rsidRPr="00AE0B72">
        <w:rPr>
          <w:rFonts w:cs="Arial"/>
        </w:rPr>
        <w:t xml:space="preserve"> financial checks,</w:t>
      </w:r>
      <w:r w:rsidR="00952252" w:rsidRPr="00AE0B72">
        <w:rPr>
          <w:rFonts w:cs="Arial"/>
        </w:rPr>
        <w:t xml:space="preserve"> </w:t>
      </w:r>
      <w:r w:rsidR="00B976DB">
        <w:rPr>
          <w:rFonts w:cs="Arial"/>
          <w:bdr w:val="none" w:sz="0" w:space="0" w:color="auto" w:frame="1"/>
          <w:lang w:eastAsia="en-GB"/>
        </w:rPr>
        <w:t>prospect</w:t>
      </w:r>
      <w:r w:rsidR="00155611">
        <w:rPr>
          <w:rFonts w:cs="Arial"/>
          <w:bdr w:val="none" w:sz="0" w:space="0" w:color="auto" w:frame="1"/>
          <w:lang w:eastAsia="en-GB"/>
        </w:rPr>
        <w:t>ive</w:t>
      </w:r>
      <w:r w:rsidR="00B976DB">
        <w:rPr>
          <w:rFonts w:cs="Arial"/>
          <w:bdr w:val="none" w:sz="0" w:space="0" w:color="auto" w:frame="1"/>
          <w:lang w:eastAsia="en-GB"/>
        </w:rPr>
        <w:t xml:space="preserve"> tenants</w:t>
      </w:r>
      <w:r w:rsidR="00FA601B" w:rsidRPr="00AE0B72">
        <w:rPr>
          <w:rFonts w:cs="Arial"/>
        </w:rPr>
        <w:t xml:space="preserve"> </w:t>
      </w:r>
      <w:r w:rsidR="00952252" w:rsidRPr="00AE0B72">
        <w:rPr>
          <w:rFonts w:cs="Arial"/>
        </w:rPr>
        <w:t>will be required to supply evidence of their income, savings and assets</w:t>
      </w:r>
      <w:r w:rsidRPr="00AE0B72">
        <w:rPr>
          <w:rFonts w:cs="Arial"/>
        </w:rPr>
        <w:t xml:space="preserve"> in the form of current bank statements for all accounts held</w:t>
      </w:r>
      <w:r w:rsidR="00952252" w:rsidRPr="00AE0B72">
        <w:rPr>
          <w:rFonts w:cs="Arial"/>
        </w:rPr>
        <w:t>.</w:t>
      </w:r>
    </w:p>
    <w:p w14:paraId="130C3AC9" w14:textId="77777777" w:rsidR="00952252" w:rsidRPr="00AE0B72" w:rsidRDefault="00952252" w:rsidP="0078036D">
      <w:pPr>
        <w:jc w:val="both"/>
        <w:rPr>
          <w:rFonts w:cs="Arial"/>
          <w:color w:val="000000"/>
          <w:szCs w:val="24"/>
          <w:u w:val="single"/>
          <w:bdr w:val="none" w:sz="0" w:space="0" w:color="auto" w:frame="1"/>
          <w:lang w:eastAsia="en-GB"/>
        </w:rPr>
      </w:pPr>
    </w:p>
    <w:p w14:paraId="3A2CA5A6" w14:textId="6E82C44D" w:rsidR="004401A4" w:rsidRPr="00AE0B72" w:rsidRDefault="004401A4" w:rsidP="0078036D">
      <w:pPr>
        <w:jc w:val="both"/>
        <w:rPr>
          <w:rFonts w:cs="Arial"/>
          <w:u w:val="single"/>
        </w:rPr>
      </w:pPr>
      <w:r w:rsidRPr="00AE0B72">
        <w:rPr>
          <w:rFonts w:cs="Arial"/>
          <w:color w:val="000000"/>
          <w:szCs w:val="24"/>
          <w:u w:val="single"/>
          <w:bdr w:val="none" w:sz="0" w:space="0" w:color="auto" w:frame="1"/>
          <w:lang w:eastAsia="en-GB"/>
        </w:rPr>
        <w:t xml:space="preserve">Financial </w:t>
      </w:r>
      <w:r w:rsidR="0063276E" w:rsidRPr="00AE0B72">
        <w:rPr>
          <w:rFonts w:cs="Arial"/>
          <w:color w:val="000000"/>
          <w:szCs w:val="24"/>
          <w:u w:val="single"/>
          <w:bdr w:val="none" w:sz="0" w:space="0" w:color="auto" w:frame="1"/>
          <w:lang w:eastAsia="en-GB"/>
        </w:rPr>
        <w:t>Q</w:t>
      </w:r>
      <w:r w:rsidRPr="00AE0B72">
        <w:rPr>
          <w:rFonts w:cs="Arial"/>
          <w:color w:val="000000"/>
          <w:szCs w:val="24"/>
          <w:u w:val="single"/>
          <w:bdr w:val="none" w:sz="0" w:space="0" w:color="auto" w:frame="1"/>
          <w:lang w:eastAsia="en-GB"/>
        </w:rPr>
        <w:t xml:space="preserve">ualification </w:t>
      </w:r>
      <w:r w:rsidR="0063276E" w:rsidRPr="00AE0B72">
        <w:rPr>
          <w:rFonts w:cs="Arial"/>
          <w:color w:val="000000"/>
          <w:szCs w:val="24"/>
          <w:u w:val="single"/>
          <w:bdr w:val="none" w:sz="0" w:space="0" w:color="auto" w:frame="1"/>
          <w:lang w:eastAsia="en-GB"/>
        </w:rPr>
        <w:t>C</w:t>
      </w:r>
      <w:r w:rsidRPr="00AE0B72">
        <w:rPr>
          <w:rFonts w:cs="Arial"/>
          <w:color w:val="000000"/>
          <w:szCs w:val="24"/>
          <w:u w:val="single"/>
          <w:bdr w:val="none" w:sz="0" w:space="0" w:color="auto" w:frame="1"/>
          <w:lang w:eastAsia="en-GB"/>
        </w:rPr>
        <w:t>riteria</w:t>
      </w:r>
      <w:r w:rsidRPr="00AE0B72">
        <w:rPr>
          <w:rFonts w:cs="Arial"/>
          <w:u w:val="single"/>
        </w:rPr>
        <w:t xml:space="preserve"> </w:t>
      </w:r>
    </w:p>
    <w:p w14:paraId="4E3EC7C1" w14:textId="77777777" w:rsidR="004401A4" w:rsidRPr="00AE0B72" w:rsidRDefault="004401A4" w:rsidP="0078036D">
      <w:pPr>
        <w:jc w:val="both"/>
        <w:rPr>
          <w:rFonts w:cs="Arial"/>
        </w:rPr>
      </w:pPr>
    </w:p>
    <w:p w14:paraId="77F5C7B7" w14:textId="4FDCA45B" w:rsidR="00126176" w:rsidRPr="00AE0B72" w:rsidRDefault="00126176" w:rsidP="0078036D">
      <w:pPr>
        <w:jc w:val="both"/>
        <w:rPr>
          <w:rFonts w:cs="Arial"/>
        </w:rPr>
      </w:pPr>
      <w:r w:rsidRPr="00AE0B72">
        <w:rPr>
          <w:rFonts w:cs="Arial"/>
        </w:rPr>
        <w:t xml:space="preserve">Where a </w:t>
      </w:r>
      <w:r w:rsidR="00574AD6">
        <w:rPr>
          <w:rFonts w:cs="Arial"/>
          <w:bdr w:val="none" w:sz="0" w:space="0" w:color="auto" w:frame="1"/>
          <w:lang w:eastAsia="en-GB"/>
        </w:rPr>
        <w:t>prospect</w:t>
      </w:r>
      <w:r w:rsidR="00715A09">
        <w:rPr>
          <w:rFonts w:cs="Arial"/>
          <w:bdr w:val="none" w:sz="0" w:space="0" w:color="auto" w:frame="1"/>
          <w:lang w:eastAsia="en-GB"/>
        </w:rPr>
        <w:t>ive</w:t>
      </w:r>
      <w:r w:rsidR="00574AD6">
        <w:rPr>
          <w:rFonts w:cs="Arial"/>
          <w:bdr w:val="none" w:sz="0" w:space="0" w:color="auto" w:frame="1"/>
          <w:lang w:eastAsia="en-GB"/>
        </w:rPr>
        <w:t xml:space="preserve"> tenant</w:t>
      </w:r>
      <w:r w:rsidR="00574AD6" w:rsidRPr="00AE0B72">
        <w:rPr>
          <w:rFonts w:cs="Arial"/>
          <w:bdr w:val="none" w:sz="0" w:space="0" w:color="auto" w:frame="1"/>
          <w:lang w:eastAsia="en-GB"/>
        </w:rPr>
        <w:t xml:space="preserve"> </w:t>
      </w:r>
      <w:r w:rsidRPr="00AE0B72">
        <w:rPr>
          <w:rFonts w:cs="Arial"/>
        </w:rPr>
        <w:t>meets the following criteria, they will be eligible to be offered a tenancy:</w:t>
      </w:r>
    </w:p>
    <w:p w14:paraId="034DB834" w14:textId="77777777" w:rsidR="00126176" w:rsidRPr="00AE0B72" w:rsidRDefault="00126176" w:rsidP="0078036D">
      <w:pPr>
        <w:jc w:val="both"/>
        <w:rPr>
          <w:rFonts w:cs="Arial"/>
        </w:rPr>
      </w:pPr>
    </w:p>
    <w:p w14:paraId="7C9B0420" w14:textId="6D13AD31" w:rsidR="00126176" w:rsidRPr="00F32828" w:rsidRDefault="00126176" w:rsidP="00126176">
      <w:pPr>
        <w:pStyle w:val="NoSpacing"/>
        <w:numPr>
          <w:ilvl w:val="0"/>
          <w:numId w:val="35"/>
        </w:numPr>
        <w:rPr>
          <w:rFonts w:cs="Arial"/>
        </w:rPr>
      </w:pPr>
      <w:r w:rsidRPr="00F32828">
        <w:rPr>
          <w:rFonts w:cs="Arial"/>
        </w:rPr>
        <w:t>Household</w:t>
      </w:r>
      <w:r w:rsidR="00CC27C3" w:rsidRPr="00F32828">
        <w:rPr>
          <w:rFonts w:cs="Arial"/>
        </w:rPr>
        <w:t xml:space="preserve"> </w:t>
      </w:r>
      <w:r w:rsidR="00952252" w:rsidRPr="00F32828">
        <w:rPr>
          <w:rFonts w:cs="Arial"/>
        </w:rPr>
        <w:t>combined income</w:t>
      </w:r>
      <w:r w:rsidRPr="00F32828">
        <w:rPr>
          <w:rFonts w:cs="Arial"/>
        </w:rPr>
        <w:t xml:space="preserve"> is</w:t>
      </w:r>
      <w:r w:rsidR="00952252" w:rsidRPr="00F32828">
        <w:rPr>
          <w:rFonts w:cs="Arial"/>
        </w:rPr>
        <w:t xml:space="preserve"> </w:t>
      </w:r>
      <w:r w:rsidRPr="00F32828">
        <w:rPr>
          <w:rFonts w:cs="Arial"/>
        </w:rPr>
        <w:t>less than</w:t>
      </w:r>
      <w:r w:rsidR="00952252" w:rsidRPr="00F32828">
        <w:rPr>
          <w:rFonts w:cs="Arial"/>
        </w:rPr>
        <w:t xml:space="preserve"> £</w:t>
      </w:r>
      <w:r w:rsidR="00866139" w:rsidRPr="00F32828">
        <w:rPr>
          <w:rFonts w:cs="Arial"/>
        </w:rPr>
        <w:t>8</w:t>
      </w:r>
      <w:r w:rsidR="00952252" w:rsidRPr="00F32828">
        <w:rPr>
          <w:rFonts w:cs="Arial"/>
        </w:rPr>
        <w:t>0,000 per annum (excluding any means-tested welfare benefits received by the household)</w:t>
      </w:r>
      <w:r w:rsidRPr="00F32828">
        <w:rPr>
          <w:rFonts w:cs="Arial"/>
        </w:rPr>
        <w:t xml:space="preserve">, and </w:t>
      </w:r>
      <w:r w:rsidRPr="00F32828">
        <w:rPr>
          <w:rFonts w:cs="Arial"/>
        </w:rPr>
        <w:br/>
      </w:r>
    </w:p>
    <w:p w14:paraId="5782A334" w14:textId="43E9B3DE" w:rsidR="00D807EE" w:rsidRPr="00F32828" w:rsidRDefault="00126176" w:rsidP="00126176">
      <w:pPr>
        <w:pStyle w:val="NoSpacing"/>
        <w:numPr>
          <w:ilvl w:val="0"/>
          <w:numId w:val="35"/>
        </w:numPr>
        <w:rPr>
          <w:rFonts w:cs="Arial"/>
        </w:rPr>
      </w:pPr>
      <w:r w:rsidRPr="00F32828">
        <w:rPr>
          <w:rFonts w:cs="Arial"/>
        </w:rPr>
        <w:t>Household h</w:t>
      </w:r>
      <w:r w:rsidR="00952252" w:rsidRPr="00F32828">
        <w:rPr>
          <w:rFonts w:cs="Arial"/>
        </w:rPr>
        <w:t>a</w:t>
      </w:r>
      <w:r w:rsidRPr="00F32828">
        <w:rPr>
          <w:rFonts w:cs="Arial"/>
        </w:rPr>
        <w:t>s</w:t>
      </w:r>
      <w:r w:rsidR="00952252" w:rsidRPr="00F32828">
        <w:rPr>
          <w:rFonts w:cs="Arial"/>
        </w:rPr>
        <w:t xml:space="preserve"> savings or assets valued</w:t>
      </w:r>
      <w:r w:rsidR="004401A4" w:rsidRPr="00F32828">
        <w:rPr>
          <w:rFonts w:cs="Arial"/>
        </w:rPr>
        <w:t xml:space="preserve"> at</w:t>
      </w:r>
      <w:r w:rsidR="00952252" w:rsidRPr="00F32828">
        <w:rPr>
          <w:rFonts w:cs="Arial"/>
        </w:rPr>
        <w:t xml:space="preserve"> </w:t>
      </w:r>
      <w:r w:rsidRPr="00F32828">
        <w:rPr>
          <w:rFonts w:cs="Arial"/>
        </w:rPr>
        <w:t>less than</w:t>
      </w:r>
      <w:r w:rsidR="00952252" w:rsidRPr="00F32828">
        <w:rPr>
          <w:rFonts w:cs="Arial"/>
        </w:rPr>
        <w:t xml:space="preserve"> £</w:t>
      </w:r>
      <w:r w:rsidR="00866139" w:rsidRPr="00F32828">
        <w:rPr>
          <w:rFonts w:cs="Arial"/>
        </w:rPr>
        <w:t>25</w:t>
      </w:r>
      <w:r w:rsidR="00952252" w:rsidRPr="00F32828">
        <w:rPr>
          <w:rFonts w:cs="Arial"/>
        </w:rPr>
        <w:t>,000</w:t>
      </w:r>
      <w:r w:rsidRPr="00F32828">
        <w:rPr>
          <w:rFonts w:cs="Arial"/>
        </w:rPr>
        <w:t>.</w:t>
      </w:r>
    </w:p>
    <w:p w14:paraId="431E0968" w14:textId="725BA8DB" w:rsidR="008A1391" w:rsidRPr="00AE0B72" w:rsidRDefault="008A1391" w:rsidP="0078036D">
      <w:pPr>
        <w:jc w:val="both"/>
        <w:rPr>
          <w:rFonts w:cs="Arial"/>
          <w:szCs w:val="24"/>
        </w:rPr>
      </w:pPr>
    </w:p>
    <w:p w14:paraId="4169BDBD" w14:textId="10A0CFF5" w:rsidR="008A1391" w:rsidRPr="00AE0B72" w:rsidRDefault="008A1391" w:rsidP="0078036D">
      <w:pPr>
        <w:jc w:val="both"/>
        <w:rPr>
          <w:rFonts w:cs="Arial"/>
          <w:szCs w:val="24"/>
        </w:rPr>
      </w:pPr>
    </w:p>
    <w:p w14:paraId="11B6A2E5" w14:textId="5F7AD1D1" w:rsidR="004401A4" w:rsidRPr="00AE0B72" w:rsidRDefault="004401A4" w:rsidP="0078036D">
      <w:pPr>
        <w:jc w:val="both"/>
        <w:rPr>
          <w:rFonts w:cs="Arial"/>
          <w:color w:val="000000"/>
          <w:szCs w:val="24"/>
          <w:u w:val="single"/>
          <w:bdr w:val="none" w:sz="0" w:space="0" w:color="auto" w:frame="1"/>
          <w:lang w:eastAsia="en-GB"/>
        </w:rPr>
      </w:pPr>
      <w:r w:rsidRPr="00AE0B72">
        <w:rPr>
          <w:rFonts w:cs="Arial"/>
          <w:color w:val="000000"/>
          <w:szCs w:val="24"/>
          <w:u w:val="single"/>
          <w:bdr w:val="none" w:sz="0" w:space="0" w:color="auto" w:frame="1"/>
          <w:lang w:eastAsia="en-GB"/>
        </w:rPr>
        <w:t xml:space="preserve">Affordability </w:t>
      </w:r>
      <w:r w:rsidR="0063276E" w:rsidRPr="00AE0B72">
        <w:rPr>
          <w:rFonts w:cs="Arial"/>
          <w:color w:val="000000"/>
          <w:szCs w:val="24"/>
          <w:u w:val="single"/>
          <w:bdr w:val="none" w:sz="0" w:space="0" w:color="auto" w:frame="1"/>
          <w:lang w:eastAsia="en-GB"/>
        </w:rPr>
        <w:t>C</w:t>
      </w:r>
      <w:r w:rsidRPr="00AE0B72">
        <w:rPr>
          <w:rFonts w:cs="Arial"/>
          <w:color w:val="000000"/>
          <w:szCs w:val="24"/>
          <w:u w:val="single"/>
          <w:bdr w:val="none" w:sz="0" w:space="0" w:color="auto" w:frame="1"/>
          <w:lang w:eastAsia="en-GB"/>
        </w:rPr>
        <w:t>heck</w:t>
      </w:r>
    </w:p>
    <w:p w14:paraId="77729B1A" w14:textId="02B53F11" w:rsidR="004401A4" w:rsidRPr="00AE0B72" w:rsidRDefault="004401A4" w:rsidP="0078036D">
      <w:pPr>
        <w:jc w:val="both"/>
        <w:rPr>
          <w:rFonts w:cs="Arial"/>
          <w:b/>
          <w:bCs/>
          <w:color w:val="000000"/>
          <w:szCs w:val="24"/>
          <w:bdr w:val="none" w:sz="0" w:space="0" w:color="auto" w:frame="1"/>
          <w:lang w:eastAsia="en-GB"/>
        </w:rPr>
      </w:pPr>
    </w:p>
    <w:p w14:paraId="7E412426" w14:textId="5E02D03B" w:rsidR="004401A4" w:rsidRPr="00AE0B72" w:rsidRDefault="004401A4" w:rsidP="0078036D">
      <w:pPr>
        <w:jc w:val="both"/>
        <w:rPr>
          <w:rFonts w:cs="Arial"/>
          <w:color w:val="000000"/>
          <w:szCs w:val="24"/>
          <w:bdr w:val="none" w:sz="0" w:space="0" w:color="auto" w:frame="1"/>
          <w:lang w:eastAsia="en-GB"/>
        </w:rPr>
      </w:pPr>
      <w:proofErr w:type="gramStart"/>
      <w:r w:rsidRPr="00AE0B72">
        <w:rPr>
          <w:rFonts w:cs="Arial"/>
          <w:color w:val="000000"/>
          <w:szCs w:val="24"/>
          <w:bdr w:val="none" w:sz="0" w:space="0" w:color="auto" w:frame="1"/>
          <w:lang w:eastAsia="en-GB"/>
        </w:rPr>
        <w:t>In order to</w:t>
      </w:r>
      <w:proofErr w:type="gramEnd"/>
      <w:r w:rsidRPr="00AE0B72">
        <w:rPr>
          <w:rFonts w:cs="Arial"/>
          <w:color w:val="000000"/>
          <w:szCs w:val="24"/>
          <w:bdr w:val="none" w:sz="0" w:space="0" w:color="auto" w:frame="1"/>
          <w:lang w:eastAsia="en-GB"/>
        </w:rPr>
        <w:t xml:space="preserve"> determine a</w:t>
      </w:r>
      <w:r w:rsidR="00760776">
        <w:rPr>
          <w:rFonts w:cs="Arial"/>
          <w:color w:val="000000"/>
          <w:szCs w:val="24"/>
          <w:bdr w:val="none" w:sz="0" w:space="0" w:color="auto" w:frame="1"/>
          <w:lang w:eastAsia="en-GB"/>
        </w:rPr>
        <w:t xml:space="preserve"> </w:t>
      </w:r>
      <w:r w:rsidR="00760776">
        <w:rPr>
          <w:rFonts w:cs="Arial"/>
          <w:bdr w:val="none" w:sz="0" w:space="0" w:color="auto" w:frame="1"/>
          <w:lang w:eastAsia="en-GB"/>
        </w:rPr>
        <w:t>prospect</w:t>
      </w:r>
      <w:r w:rsidR="008E12DB">
        <w:rPr>
          <w:rFonts w:cs="Arial"/>
          <w:bdr w:val="none" w:sz="0" w:space="0" w:color="auto" w:frame="1"/>
          <w:lang w:eastAsia="en-GB"/>
        </w:rPr>
        <w:t>ive</w:t>
      </w:r>
      <w:r w:rsidR="00760776">
        <w:rPr>
          <w:rFonts w:cs="Arial"/>
          <w:bdr w:val="none" w:sz="0" w:space="0" w:color="auto" w:frame="1"/>
          <w:lang w:eastAsia="en-GB"/>
        </w:rPr>
        <w:t xml:space="preserve"> tenant’s</w:t>
      </w:r>
      <w:r w:rsidRPr="00AE0B72">
        <w:rPr>
          <w:rFonts w:cs="Arial"/>
          <w:color w:val="000000"/>
          <w:szCs w:val="24"/>
          <w:bdr w:val="none" w:sz="0" w:space="0" w:color="auto" w:frame="1"/>
          <w:lang w:eastAsia="en-GB"/>
        </w:rPr>
        <w:t xml:space="preserve"> suitability to be offered a tenancy, the Manag</w:t>
      </w:r>
      <w:r w:rsidR="00E23E80" w:rsidRPr="00AE0B72">
        <w:rPr>
          <w:rFonts w:cs="Arial"/>
          <w:color w:val="000000"/>
          <w:szCs w:val="24"/>
          <w:bdr w:val="none" w:sz="0" w:space="0" w:color="auto" w:frame="1"/>
          <w:lang w:eastAsia="en-GB"/>
        </w:rPr>
        <w:t>ement Company</w:t>
      </w:r>
      <w:r w:rsidRPr="00AE0B72">
        <w:rPr>
          <w:rFonts w:cs="Arial"/>
          <w:color w:val="000000"/>
          <w:szCs w:val="24"/>
          <w:bdr w:val="none" w:sz="0" w:space="0" w:color="auto" w:frame="1"/>
          <w:lang w:eastAsia="en-GB"/>
        </w:rPr>
        <w:t xml:space="preserve"> </w:t>
      </w:r>
      <w:r w:rsidR="00E23E80" w:rsidRPr="00AE0B72">
        <w:rPr>
          <w:rFonts w:cs="Arial"/>
          <w:color w:val="000000"/>
          <w:szCs w:val="24"/>
          <w:bdr w:val="none" w:sz="0" w:space="0" w:color="auto" w:frame="1"/>
          <w:lang w:eastAsia="en-GB"/>
        </w:rPr>
        <w:t xml:space="preserve">will </w:t>
      </w:r>
      <w:r w:rsidRPr="00AE0B72">
        <w:rPr>
          <w:rFonts w:cs="Arial"/>
          <w:color w:val="000000"/>
          <w:szCs w:val="24"/>
          <w:bdr w:val="none" w:sz="0" w:space="0" w:color="auto" w:frame="1"/>
          <w:lang w:eastAsia="en-GB"/>
        </w:rPr>
        <w:t xml:space="preserve">carry out a check to ensure that any monthly rent charged will not exceed 35% of the household’s </w:t>
      </w:r>
      <w:r w:rsidR="00E23E80" w:rsidRPr="00AE0B72">
        <w:rPr>
          <w:rFonts w:cs="Arial"/>
          <w:color w:val="000000"/>
          <w:szCs w:val="24"/>
          <w:bdr w:val="none" w:sz="0" w:space="0" w:color="auto" w:frame="1"/>
          <w:lang w:eastAsia="en-GB"/>
        </w:rPr>
        <w:t xml:space="preserve">combined </w:t>
      </w:r>
      <w:r w:rsidRPr="00AE0B72">
        <w:rPr>
          <w:rFonts w:cs="Arial"/>
          <w:color w:val="000000"/>
          <w:szCs w:val="24"/>
          <w:bdr w:val="none" w:sz="0" w:space="0" w:color="auto" w:frame="1"/>
          <w:lang w:eastAsia="en-GB"/>
        </w:rPr>
        <w:t xml:space="preserve">monthly income. </w:t>
      </w:r>
    </w:p>
    <w:p w14:paraId="57854F43" w14:textId="303E90D0" w:rsidR="004401A4" w:rsidRPr="00AE0B72" w:rsidRDefault="004401A4" w:rsidP="0078036D">
      <w:pPr>
        <w:jc w:val="both"/>
        <w:rPr>
          <w:rFonts w:cs="Arial"/>
          <w:color w:val="000000"/>
          <w:szCs w:val="24"/>
          <w:bdr w:val="none" w:sz="0" w:space="0" w:color="auto" w:frame="1"/>
          <w:lang w:eastAsia="en-GB"/>
        </w:rPr>
      </w:pPr>
    </w:p>
    <w:p w14:paraId="5560C344" w14:textId="6F9974C4" w:rsidR="00B87739" w:rsidRPr="00AE0B72" w:rsidRDefault="00B87739" w:rsidP="0078036D">
      <w:pPr>
        <w:jc w:val="both"/>
        <w:rPr>
          <w:rFonts w:cs="Arial"/>
          <w:i/>
          <w:iCs/>
          <w:color w:val="000000"/>
          <w:szCs w:val="24"/>
          <w:bdr w:val="none" w:sz="0" w:space="0" w:color="auto" w:frame="1"/>
          <w:lang w:eastAsia="en-GB"/>
        </w:rPr>
      </w:pPr>
      <w:r w:rsidRPr="00AE0B72">
        <w:rPr>
          <w:rFonts w:cs="Arial"/>
          <w:i/>
          <w:iCs/>
          <w:color w:val="000000"/>
          <w:szCs w:val="24"/>
          <w:bdr w:val="none" w:sz="0" w:space="0" w:color="auto" w:frame="1"/>
          <w:lang w:eastAsia="en-GB"/>
        </w:rPr>
        <w:t xml:space="preserve">For example - </w:t>
      </w:r>
    </w:p>
    <w:p w14:paraId="36A9B527" w14:textId="15DC1FA9" w:rsidR="00B87739" w:rsidRPr="00AE0B72" w:rsidRDefault="00B87739" w:rsidP="0078036D">
      <w:pPr>
        <w:jc w:val="both"/>
        <w:rPr>
          <w:rFonts w:cs="Arial"/>
          <w:color w:val="000000"/>
          <w:szCs w:val="24"/>
          <w:bdr w:val="none" w:sz="0" w:space="0" w:color="auto" w:frame="1"/>
          <w:lang w:eastAsia="en-GB"/>
        </w:rPr>
      </w:pPr>
    </w:p>
    <w:p w14:paraId="38B75410" w14:textId="429083F5" w:rsidR="00B87739" w:rsidRPr="00AE0B72" w:rsidRDefault="00B87739" w:rsidP="0078036D">
      <w:pPr>
        <w:jc w:val="both"/>
        <w:rPr>
          <w:rFonts w:cs="Arial"/>
          <w:color w:val="000000"/>
          <w:szCs w:val="24"/>
          <w:bdr w:val="none" w:sz="0" w:space="0" w:color="auto" w:frame="1"/>
          <w:lang w:eastAsia="en-GB"/>
        </w:rPr>
      </w:pPr>
      <w:r w:rsidRPr="00AE0B72">
        <w:rPr>
          <w:rFonts w:cs="Arial"/>
          <w:color w:val="000000"/>
          <w:szCs w:val="24"/>
          <w:bdr w:val="none" w:sz="0" w:space="0" w:color="auto" w:frame="1"/>
          <w:lang w:eastAsia="en-GB"/>
        </w:rPr>
        <w:t>Monthly rent = £650</w:t>
      </w:r>
    </w:p>
    <w:p w14:paraId="0659E208" w14:textId="5E88F4E3" w:rsidR="00B87739" w:rsidRPr="00AE0B72" w:rsidRDefault="00B87739" w:rsidP="0078036D">
      <w:pPr>
        <w:jc w:val="both"/>
        <w:rPr>
          <w:rFonts w:cs="Arial"/>
          <w:color w:val="000000"/>
          <w:szCs w:val="24"/>
          <w:bdr w:val="none" w:sz="0" w:space="0" w:color="auto" w:frame="1"/>
          <w:lang w:eastAsia="en-GB"/>
        </w:rPr>
      </w:pPr>
      <w:r w:rsidRPr="00AE0B72">
        <w:rPr>
          <w:rFonts w:cs="Arial"/>
          <w:color w:val="000000"/>
          <w:szCs w:val="24"/>
          <w:bdr w:val="none" w:sz="0" w:space="0" w:color="auto" w:frame="1"/>
          <w:lang w:eastAsia="en-GB"/>
        </w:rPr>
        <w:t>Household monthly income = £2000</w:t>
      </w:r>
    </w:p>
    <w:p w14:paraId="75B2C187" w14:textId="77777777" w:rsidR="00B87739" w:rsidRPr="00AE0B72" w:rsidRDefault="00B87739" w:rsidP="0078036D">
      <w:pPr>
        <w:jc w:val="both"/>
        <w:rPr>
          <w:rFonts w:cs="Arial"/>
          <w:color w:val="000000"/>
          <w:szCs w:val="24"/>
          <w:bdr w:val="none" w:sz="0" w:space="0" w:color="auto" w:frame="1"/>
          <w:lang w:eastAsia="en-GB"/>
        </w:rPr>
      </w:pPr>
    </w:p>
    <w:p w14:paraId="4C3A1518" w14:textId="10019EEE" w:rsidR="00B87739" w:rsidRPr="00AE0B72" w:rsidRDefault="00B87739" w:rsidP="0078036D">
      <w:pPr>
        <w:jc w:val="both"/>
        <w:rPr>
          <w:rFonts w:cs="Arial"/>
          <w:color w:val="000000"/>
          <w:szCs w:val="24"/>
          <w:bdr w:val="none" w:sz="0" w:space="0" w:color="auto" w:frame="1"/>
          <w:lang w:eastAsia="en-GB"/>
        </w:rPr>
      </w:pPr>
      <m:oMathPara>
        <m:oMathParaPr>
          <m:jc m:val="left"/>
        </m:oMathParaPr>
        <m:oMath>
          <m:r>
            <w:rPr>
              <w:rFonts w:ascii="Cambria Math" w:hAnsi="Cambria Math" w:cs="Arial"/>
              <w:color w:val="000000"/>
              <w:szCs w:val="24"/>
              <w:bdr w:val="none" w:sz="0" w:space="0" w:color="auto" w:frame="1"/>
              <w:lang w:eastAsia="en-GB"/>
            </w:rPr>
            <m:t>35 x</m:t>
          </m:r>
          <m:f>
            <m:fPr>
              <m:ctrlPr>
                <w:rPr>
                  <w:rFonts w:ascii="Cambria Math" w:hAnsi="Cambria Math" w:cs="Arial"/>
                  <w:i/>
                  <w:color w:val="000000"/>
                  <w:szCs w:val="24"/>
                  <w:bdr w:val="none" w:sz="0" w:space="0" w:color="auto" w:frame="1"/>
                  <w:lang w:eastAsia="en-GB"/>
                </w:rPr>
              </m:ctrlPr>
            </m:fPr>
            <m:num>
              <m:r>
                <w:rPr>
                  <w:rFonts w:ascii="Cambria Math" w:hAnsi="Cambria Math" w:cs="Arial"/>
                  <w:color w:val="000000"/>
                  <w:szCs w:val="24"/>
                  <w:bdr w:val="none" w:sz="0" w:space="0" w:color="auto" w:frame="1"/>
                  <w:lang w:eastAsia="en-GB"/>
                </w:rPr>
                <m:t>2000</m:t>
              </m:r>
            </m:num>
            <m:den>
              <m:r>
                <w:rPr>
                  <w:rFonts w:ascii="Cambria Math" w:hAnsi="Cambria Math" w:cs="Arial"/>
                  <w:color w:val="000000"/>
                  <w:szCs w:val="24"/>
                  <w:bdr w:val="none" w:sz="0" w:space="0" w:color="auto" w:frame="1"/>
                  <w:lang w:eastAsia="en-GB"/>
                </w:rPr>
                <m:t>100</m:t>
              </m:r>
            </m:den>
          </m:f>
          <m:r>
            <w:rPr>
              <w:rFonts w:ascii="Cambria Math" w:hAnsi="Cambria Math" w:cs="Arial"/>
              <w:color w:val="000000"/>
              <w:szCs w:val="24"/>
              <w:bdr w:val="none" w:sz="0" w:space="0" w:color="auto" w:frame="1"/>
              <w:lang w:eastAsia="en-GB"/>
            </w:rPr>
            <m:t>=700</m:t>
          </m:r>
        </m:oMath>
      </m:oMathPara>
    </w:p>
    <w:p w14:paraId="484299B0" w14:textId="3E0ED85E" w:rsidR="00B87739" w:rsidRPr="00AE0B72" w:rsidRDefault="00B87739" w:rsidP="0078036D">
      <w:pPr>
        <w:jc w:val="both"/>
        <w:rPr>
          <w:rFonts w:cs="Arial"/>
          <w:color w:val="000000"/>
          <w:szCs w:val="24"/>
          <w:bdr w:val="none" w:sz="0" w:space="0" w:color="auto" w:frame="1"/>
          <w:lang w:eastAsia="en-GB"/>
        </w:rPr>
      </w:pPr>
    </w:p>
    <w:p w14:paraId="5A8F6969" w14:textId="79C075F1" w:rsidR="00B87739" w:rsidRPr="00AE0B72" w:rsidRDefault="00954B59" w:rsidP="0078036D">
      <w:pPr>
        <w:jc w:val="both"/>
        <w:rPr>
          <w:rFonts w:cs="Arial"/>
          <w:color w:val="000000"/>
          <w:szCs w:val="24"/>
          <w:bdr w:val="none" w:sz="0" w:space="0" w:color="auto" w:frame="1"/>
          <w:lang w:eastAsia="en-GB"/>
        </w:rPr>
      </w:pPr>
      <w:r w:rsidRPr="00AE0B72">
        <w:rPr>
          <w:rFonts w:cs="Arial"/>
          <w:color w:val="000000"/>
          <w:szCs w:val="24"/>
          <w:bdr w:val="none" w:sz="0" w:space="0" w:color="auto" w:frame="1"/>
          <w:lang w:eastAsia="en-GB"/>
        </w:rPr>
        <w:lastRenderedPageBreak/>
        <w:t>Example shows that the</w:t>
      </w:r>
      <w:r w:rsidR="00C25A50">
        <w:rPr>
          <w:rFonts w:cs="Arial"/>
          <w:color w:val="000000"/>
          <w:szCs w:val="24"/>
          <w:bdr w:val="none" w:sz="0" w:space="0" w:color="auto" w:frame="1"/>
          <w:lang w:eastAsia="en-GB"/>
        </w:rPr>
        <w:t xml:space="preserve"> p</w:t>
      </w:r>
      <w:r w:rsidR="00C25A50">
        <w:rPr>
          <w:rFonts w:cs="Arial"/>
          <w:bdr w:val="none" w:sz="0" w:space="0" w:color="auto" w:frame="1"/>
          <w:lang w:eastAsia="en-GB"/>
        </w:rPr>
        <w:t>rospect</w:t>
      </w:r>
      <w:r w:rsidR="002B6AB6">
        <w:rPr>
          <w:rFonts w:cs="Arial"/>
          <w:bdr w:val="none" w:sz="0" w:space="0" w:color="auto" w:frame="1"/>
          <w:lang w:eastAsia="en-GB"/>
        </w:rPr>
        <w:t>ive</w:t>
      </w:r>
      <w:r w:rsidR="00C25A50">
        <w:rPr>
          <w:rFonts w:cs="Arial"/>
          <w:bdr w:val="none" w:sz="0" w:space="0" w:color="auto" w:frame="1"/>
          <w:lang w:eastAsia="en-GB"/>
        </w:rPr>
        <w:t xml:space="preserve"> tenant</w:t>
      </w:r>
      <w:r w:rsidR="00B87739" w:rsidRPr="00AE0B72">
        <w:rPr>
          <w:rFonts w:cs="Arial"/>
          <w:color w:val="000000"/>
          <w:szCs w:val="24"/>
          <w:bdr w:val="none" w:sz="0" w:space="0" w:color="auto" w:frame="1"/>
          <w:lang w:eastAsia="en-GB"/>
        </w:rPr>
        <w:t xml:space="preserve"> </w:t>
      </w:r>
      <w:r w:rsidR="00E751D4" w:rsidRPr="00AE0B72">
        <w:rPr>
          <w:rFonts w:cs="Arial"/>
          <w:color w:val="000000"/>
          <w:szCs w:val="24"/>
          <w:bdr w:val="none" w:sz="0" w:space="0" w:color="auto" w:frame="1"/>
          <w:lang w:eastAsia="en-GB"/>
        </w:rPr>
        <w:t xml:space="preserve">is </w:t>
      </w:r>
      <w:r w:rsidR="00B87739" w:rsidRPr="00AE0B72">
        <w:rPr>
          <w:rFonts w:cs="Arial"/>
          <w:color w:val="000000"/>
          <w:szCs w:val="24"/>
          <w:bdr w:val="none" w:sz="0" w:space="0" w:color="auto" w:frame="1"/>
          <w:lang w:eastAsia="en-GB"/>
        </w:rPr>
        <w:t>eligible</w:t>
      </w:r>
      <w:r w:rsidR="00E751D4" w:rsidRPr="00AE0B72">
        <w:rPr>
          <w:rFonts w:cs="Arial"/>
          <w:color w:val="000000"/>
          <w:szCs w:val="24"/>
          <w:bdr w:val="none" w:sz="0" w:space="0" w:color="auto" w:frame="1"/>
          <w:lang w:eastAsia="en-GB"/>
        </w:rPr>
        <w:t xml:space="preserve"> because the rent</w:t>
      </w:r>
      <w:r w:rsidRPr="00AE0B72">
        <w:rPr>
          <w:rFonts w:cs="Arial"/>
          <w:color w:val="000000"/>
          <w:szCs w:val="24"/>
          <w:bdr w:val="none" w:sz="0" w:space="0" w:color="auto" w:frame="1"/>
          <w:lang w:eastAsia="en-GB"/>
        </w:rPr>
        <w:t xml:space="preserve"> (£650)</w:t>
      </w:r>
      <w:r w:rsidR="00E751D4" w:rsidRPr="00AE0B72">
        <w:rPr>
          <w:rFonts w:cs="Arial"/>
          <w:color w:val="000000"/>
          <w:szCs w:val="24"/>
          <w:bdr w:val="none" w:sz="0" w:space="0" w:color="auto" w:frame="1"/>
          <w:lang w:eastAsia="en-GB"/>
        </w:rPr>
        <w:t xml:space="preserve"> is less than 35% of the household monthly income</w:t>
      </w:r>
      <w:r w:rsidRPr="00AE0B72">
        <w:rPr>
          <w:rFonts w:cs="Arial"/>
          <w:color w:val="000000"/>
          <w:szCs w:val="24"/>
          <w:bdr w:val="none" w:sz="0" w:space="0" w:color="auto" w:frame="1"/>
          <w:lang w:eastAsia="en-GB"/>
        </w:rPr>
        <w:t xml:space="preserve"> (£2000)</w:t>
      </w:r>
      <w:r w:rsidR="00B87739" w:rsidRPr="00AE0B72">
        <w:rPr>
          <w:rFonts w:cs="Arial"/>
          <w:color w:val="000000"/>
          <w:szCs w:val="24"/>
          <w:bdr w:val="none" w:sz="0" w:space="0" w:color="auto" w:frame="1"/>
          <w:lang w:eastAsia="en-GB"/>
        </w:rPr>
        <w:t xml:space="preserve">. </w:t>
      </w:r>
    </w:p>
    <w:p w14:paraId="751E026A" w14:textId="77777777" w:rsidR="00B87739" w:rsidRPr="00AE0B72" w:rsidRDefault="00B87739" w:rsidP="0078036D">
      <w:pPr>
        <w:jc w:val="both"/>
        <w:rPr>
          <w:rFonts w:cs="Arial"/>
          <w:szCs w:val="24"/>
        </w:rPr>
      </w:pPr>
    </w:p>
    <w:p w14:paraId="58C7F0EA" w14:textId="3D902D28" w:rsidR="00952252" w:rsidRPr="00AE0B72" w:rsidRDefault="00952252" w:rsidP="00E751D4">
      <w:pPr>
        <w:pStyle w:val="NoSpacing"/>
        <w:rPr>
          <w:rFonts w:cs="Arial"/>
        </w:rPr>
      </w:pPr>
      <w:r w:rsidRPr="00AE0B72">
        <w:rPr>
          <w:rFonts w:cs="Arial"/>
        </w:rPr>
        <w:t xml:space="preserve">Where </w:t>
      </w:r>
      <w:r w:rsidR="00E751D4" w:rsidRPr="00AE0B72">
        <w:rPr>
          <w:rFonts w:cs="Arial"/>
        </w:rPr>
        <w:t>the Manag</w:t>
      </w:r>
      <w:r w:rsidR="00954B59" w:rsidRPr="00AE0B72">
        <w:rPr>
          <w:rFonts w:cs="Arial"/>
        </w:rPr>
        <w:t>ement Company</w:t>
      </w:r>
      <w:r w:rsidR="00E751D4" w:rsidRPr="00AE0B72">
        <w:rPr>
          <w:rFonts w:cs="Arial"/>
        </w:rPr>
        <w:t xml:space="preserve"> is u</w:t>
      </w:r>
      <w:r w:rsidR="00954B59" w:rsidRPr="00AE0B72">
        <w:rPr>
          <w:rFonts w:cs="Arial"/>
        </w:rPr>
        <w:t>nsure</w:t>
      </w:r>
      <w:r w:rsidR="00E751D4" w:rsidRPr="00AE0B72">
        <w:rPr>
          <w:rFonts w:cs="Arial"/>
        </w:rPr>
        <w:t xml:space="preserve"> regarding a</w:t>
      </w:r>
      <w:r w:rsidR="00DB3D76">
        <w:rPr>
          <w:rFonts w:cs="Arial"/>
        </w:rPr>
        <w:t xml:space="preserve"> </w:t>
      </w:r>
      <w:r w:rsidR="00DB3D76">
        <w:rPr>
          <w:rFonts w:cs="Arial"/>
          <w:bdr w:val="none" w:sz="0" w:space="0" w:color="auto" w:frame="1"/>
          <w:lang w:eastAsia="en-GB"/>
        </w:rPr>
        <w:t>prospect</w:t>
      </w:r>
      <w:r w:rsidR="00BB015D">
        <w:rPr>
          <w:rFonts w:cs="Arial"/>
          <w:bdr w:val="none" w:sz="0" w:space="0" w:color="auto" w:frame="1"/>
          <w:lang w:eastAsia="en-GB"/>
        </w:rPr>
        <w:t>ive</w:t>
      </w:r>
      <w:r w:rsidR="00DB3D76">
        <w:rPr>
          <w:rFonts w:cs="Arial"/>
          <w:bdr w:val="none" w:sz="0" w:space="0" w:color="auto" w:frame="1"/>
          <w:lang w:eastAsia="en-GB"/>
        </w:rPr>
        <w:t xml:space="preserve"> tenant’s </w:t>
      </w:r>
      <w:r w:rsidR="00E751D4" w:rsidRPr="00AE0B72">
        <w:rPr>
          <w:rFonts w:cs="Arial"/>
        </w:rPr>
        <w:t>eligibility on financial grounds, and</w:t>
      </w:r>
      <w:r w:rsidR="00954B59" w:rsidRPr="00AE0B72">
        <w:rPr>
          <w:rFonts w:cs="Arial"/>
        </w:rPr>
        <w:t>/or w</w:t>
      </w:r>
      <w:r w:rsidR="00E751D4" w:rsidRPr="00AE0B72">
        <w:rPr>
          <w:rFonts w:cs="Arial"/>
        </w:rPr>
        <w:t>here a</w:t>
      </w:r>
      <w:r w:rsidR="00DB3D76">
        <w:rPr>
          <w:rFonts w:cs="Arial"/>
        </w:rPr>
        <w:t xml:space="preserve"> </w:t>
      </w:r>
      <w:r w:rsidR="00DB3D76">
        <w:rPr>
          <w:rFonts w:cs="Arial"/>
          <w:bdr w:val="none" w:sz="0" w:space="0" w:color="auto" w:frame="1"/>
          <w:lang w:eastAsia="en-GB"/>
        </w:rPr>
        <w:t>prospect</w:t>
      </w:r>
      <w:r w:rsidR="00BB015D">
        <w:rPr>
          <w:rFonts w:cs="Arial"/>
          <w:bdr w:val="none" w:sz="0" w:space="0" w:color="auto" w:frame="1"/>
          <w:lang w:eastAsia="en-GB"/>
        </w:rPr>
        <w:t>ive</w:t>
      </w:r>
      <w:r w:rsidR="00DB3D76">
        <w:rPr>
          <w:rFonts w:cs="Arial"/>
          <w:bdr w:val="none" w:sz="0" w:space="0" w:color="auto" w:frame="1"/>
          <w:lang w:eastAsia="en-GB"/>
        </w:rPr>
        <w:t xml:space="preserve"> tenant</w:t>
      </w:r>
      <w:r w:rsidRPr="00AE0B72">
        <w:rPr>
          <w:rFonts w:cs="Arial"/>
        </w:rPr>
        <w:t xml:space="preserve"> owns or part owns a property, guidance </w:t>
      </w:r>
      <w:r w:rsidR="00C0041B">
        <w:rPr>
          <w:rFonts w:cs="Arial"/>
        </w:rPr>
        <w:t>can</w:t>
      </w:r>
      <w:r w:rsidRPr="00AE0B72">
        <w:rPr>
          <w:rFonts w:cs="Arial"/>
        </w:rPr>
        <w:t xml:space="preserve"> be sought from </w:t>
      </w:r>
      <w:r w:rsidR="00DB3D76">
        <w:rPr>
          <w:rFonts w:cs="Arial"/>
        </w:rPr>
        <w:t xml:space="preserve">the Client Officer at </w:t>
      </w:r>
      <w:r w:rsidRPr="00AE0B72">
        <w:rPr>
          <w:rFonts w:cs="Arial"/>
        </w:rPr>
        <w:t xml:space="preserve">Hart District Council regarding </w:t>
      </w:r>
      <w:r w:rsidR="00742A1D" w:rsidRPr="00AE0B72">
        <w:rPr>
          <w:rFonts w:cs="Arial"/>
        </w:rPr>
        <w:t xml:space="preserve">their </w:t>
      </w:r>
      <w:r w:rsidRPr="00AE0B72">
        <w:rPr>
          <w:rFonts w:cs="Arial"/>
        </w:rPr>
        <w:t xml:space="preserve">eligibility. </w:t>
      </w:r>
    </w:p>
    <w:p w14:paraId="27723A7D" w14:textId="6135DE59" w:rsidR="00952252" w:rsidRDefault="00952252" w:rsidP="0078036D">
      <w:pPr>
        <w:jc w:val="both"/>
        <w:rPr>
          <w:rFonts w:cs="Arial"/>
          <w:szCs w:val="24"/>
        </w:rPr>
      </w:pPr>
    </w:p>
    <w:p w14:paraId="22E64650" w14:textId="2A0BD598" w:rsidR="00A71857" w:rsidRPr="00AE0B72" w:rsidRDefault="00A71857" w:rsidP="00A71857">
      <w:pPr>
        <w:shd w:val="clear" w:color="auto" w:fill="FFFFFF"/>
        <w:spacing w:beforeAutospacing="1" w:afterAutospacing="1"/>
        <w:rPr>
          <w:rFonts w:cs="Arial"/>
          <w:b/>
          <w:bCs/>
          <w:color w:val="000000"/>
          <w:szCs w:val="24"/>
          <w:bdr w:val="none" w:sz="0" w:space="0" w:color="auto" w:frame="1"/>
          <w:lang w:eastAsia="en-GB"/>
        </w:rPr>
      </w:pPr>
      <w:r w:rsidRPr="00AE0B72">
        <w:rPr>
          <w:rFonts w:cs="Arial"/>
          <w:b/>
          <w:bCs/>
          <w:color w:val="000000"/>
          <w:szCs w:val="24"/>
          <w:bdr w:val="none" w:sz="0" w:space="0" w:color="auto" w:frame="1"/>
          <w:lang w:eastAsia="en-GB"/>
        </w:rPr>
        <w:t>Key</w:t>
      </w:r>
      <w:r w:rsidR="008474C1" w:rsidRPr="00AE0B72">
        <w:rPr>
          <w:rFonts w:cs="Arial"/>
          <w:b/>
          <w:bCs/>
          <w:color w:val="000000"/>
          <w:szCs w:val="24"/>
          <w:bdr w:val="none" w:sz="0" w:space="0" w:color="auto" w:frame="1"/>
          <w:lang w:eastAsia="en-GB"/>
        </w:rPr>
        <w:t>w</w:t>
      </w:r>
      <w:r w:rsidRPr="00AE0B72">
        <w:rPr>
          <w:rFonts w:cs="Arial"/>
          <w:b/>
          <w:bCs/>
          <w:color w:val="000000"/>
          <w:szCs w:val="24"/>
          <w:bdr w:val="none" w:sz="0" w:space="0" w:color="auto" w:frame="1"/>
          <w:lang w:eastAsia="en-GB"/>
        </w:rPr>
        <w:t xml:space="preserve">orkers </w:t>
      </w:r>
    </w:p>
    <w:p w14:paraId="2AE147D1" w14:textId="3A22DD6A" w:rsidR="00A71857" w:rsidRPr="00AE0B72" w:rsidRDefault="00A71857" w:rsidP="00A71857">
      <w:pPr>
        <w:shd w:val="clear" w:color="auto" w:fill="FFFFFF"/>
        <w:spacing w:beforeAutospacing="1" w:afterAutospacing="1"/>
        <w:rPr>
          <w:rFonts w:cs="Arial"/>
          <w:color w:val="000000"/>
          <w:szCs w:val="24"/>
          <w:bdr w:val="none" w:sz="0" w:space="0" w:color="auto" w:frame="1"/>
          <w:lang w:eastAsia="en-GB"/>
        </w:rPr>
      </w:pPr>
      <w:proofErr w:type="gramStart"/>
      <w:r w:rsidRPr="00AE0B72">
        <w:rPr>
          <w:rFonts w:cs="Arial"/>
          <w:color w:val="000000"/>
          <w:szCs w:val="24"/>
          <w:bdr w:val="none" w:sz="0" w:space="0" w:color="auto" w:frame="1"/>
          <w:lang w:eastAsia="en-GB"/>
        </w:rPr>
        <w:t>In order to</w:t>
      </w:r>
      <w:proofErr w:type="gramEnd"/>
      <w:r w:rsidRPr="00AE0B72">
        <w:rPr>
          <w:rFonts w:cs="Arial"/>
          <w:color w:val="000000"/>
          <w:szCs w:val="24"/>
          <w:bdr w:val="none" w:sz="0" w:space="0" w:color="auto" w:frame="1"/>
          <w:lang w:eastAsia="en-GB"/>
        </w:rPr>
        <w:t xml:space="preserve"> help meet the housing needs of local keyworkers, priority for allocation will be given to </w:t>
      </w:r>
      <w:r w:rsidR="00453656">
        <w:rPr>
          <w:rFonts w:cs="Arial"/>
          <w:bdr w:val="none" w:sz="0" w:space="0" w:color="auto" w:frame="1"/>
          <w:lang w:eastAsia="en-GB"/>
        </w:rPr>
        <w:t>prospect</w:t>
      </w:r>
      <w:r w:rsidR="00E3203D">
        <w:rPr>
          <w:rFonts w:cs="Arial"/>
          <w:bdr w:val="none" w:sz="0" w:space="0" w:color="auto" w:frame="1"/>
          <w:lang w:eastAsia="en-GB"/>
        </w:rPr>
        <w:t xml:space="preserve">ive </w:t>
      </w:r>
      <w:r w:rsidR="00453656">
        <w:rPr>
          <w:rFonts w:cs="Arial"/>
          <w:bdr w:val="none" w:sz="0" w:space="0" w:color="auto" w:frame="1"/>
          <w:lang w:eastAsia="en-GB"/>
        </w:rPr>
        <w:t>tenants</w:t>
      </w:r>
      <w:r w:rsidR="001D78C9" w:rsidRPr="00AE0B72">
        <w:rPr>
          <w:rFonts w:cs="Arial"/>
          <w:color w:val="000000"/>
          <w:szCs w:val="24"/>
          <w:bdr w:val="none" w:sz="0" w:space="0" w:color="auto" w:frame="1"/>
          <w:lang w:eastAsia="en-GB"/>
        </w:rPr>
        <w:t xml:space="preserve"> who are identified </w:t>
      </w:r>
      <w:r w:rsidR="00453656">
        <w:rPr>
          <w:rFonts w:cs="Arial"/>
          <w:color w:val="000000"/>
          <w:szCs w:val="24"/>
          <w:bdr w:val="none" w:sz="0" w:space="0" w:color="auto" w:frame="1"/>
          <w:lang w:eastAsia="en-GB"/>
        </w:rPr>
        <w:t>as</w:t>
      </w:r>
      <w:r w:rsidR="001D78C9" w:rsidRPr="00AE0B72">
        <w:rPr>
          <w:rFonts w:cs="Arial"/>
          <w:color w:val="000000"/>
          <w:szCs w:val="24"/>
          <w:bdr w:val="none" w:sz="0" w:space="0" w:color="auto" w:frame="1"/>
          <w:lang w:eastAsia="en-GB"/>
        </w:rPr>
        <w:t xml:space="preserve"> be</w:t>
      </w:r>
      <w:r w:rsidR="00453656">
        <w:rPr>
          <w:rFonts w:cs="Arial"/>
          <w:color w:val="000000"/>
          <w:szCs w:val="24"/>
          <w:bdr w:val="none" w:sz="0" w:space="0" w:color="auto" w:frame="1"/>
          <w:lang w:eastAsia="en-GB"/>
        </w:rPr>
        <w:t>ing</w:t>
      </w:r>
      <w:r w:rsidR="001D78C9" w:rsidRPr="00AE0B72">
        <w:rPr>
          <w:rFonts w:cs="Arial"/>
          <w:color w:val="000000"/>
          <w:szCs w:val="24"/>
          <w:bdr w:val="none" w:sz="0" w:space="0" w:color="auto" w:frame="1"/>
          <w:lang w:eastAsia="en-GB"/>
        </w:rPr>
        <w:t xml:space="preserve"> </w:t>
      </w:r>
      <w:r w:rsidR="0059565E" w:rsidRPr="00AE0B72">
        <w:rPr>
          <w:rFonts w:cs="Arial"/>
          <w:color w:val="000000"/>
          <w:szCs w:val="24"/>
          <w:bdr w:val="none" w:sz="0" w:space="0" w:color="auto" w:frame="1"/>
          <w:lang w:eastAsia="en-GB"/>
        </w:rPr>
        <w:t>keyw</w:t>
      </w:r>
      <w:r w:rsidRPr="00AE0B72">
        <w:rPr>
          <w:rFonts w:cs="Arial"/>
          <w:color w:val="000000"/>
          <w:szCs w:val="24"/>
          <w:bdr w:val="none" w:sz="0" w:space="0" w:color="auto" w:frame="1"/>
          <w:lang w:eastAsia="en-GB"/>
        </w:rPr>
        <w:t>orkers</w:t>
      </w:r>
      <w:r w:rsidR="00663BEB" w:rsidRPr="00AE0B72">
        <w:rPr>
          <w:rFonts w:cs="Arial"/>
          <w:color w:val="000000"/>
          <w:szCs w:val="24"/>
          <w:bdr w:val="none" w:sz="0" w:space="0" w:color="auto" w:frame="1"/>
          <w:lang w:eastAsia="en-GB"/>
        </w:rPr>
        <w:t xml:space="preserve">. Advertising of the homes will also be targeted towards </w:t>
      </w:r>
      <w:r w:rsidR="0059565E" w:rsidRPr="00AE0B72">
        <w:rPr>
          <w:rFonts w:cs="Arial"/>
          <w:color w:val="000000"/>
          <w:szCs w:val="24"/>
          <w:bdr w:val="none" w:sz="0" w:space="0" w:color="auto" w:frame="1"/>
          <w:lang w:eastAsia="en-GB"/>
        </w:rPr>
        <w:t>k</w:t>
      </w:r>
      <w:r w:rsidR="00663BEB" w:rsidRPr="00AE0B72">
        <w:rPr>
          <w:rFonts w:cs="Arial"/>
          <w:color w:val="000000"/>
          <w:szCs w:val="24"/>
          <w:bdr w:val="none" w:sz="0" w:space="0" w:color="auto" w:frame="1"/>
          <w:lang w:eastAsia="en-GB"/>
        </w:rPr>
        <w:t>ey</w:t>
      </w:r>
      <w:r w:rsidR="0059565E" w:rsidRPr="00AE0B72">
        <w:rPr>
          <w:rFonts w:cs="Arial"/>
          <w:color w:val="000000"/>
          <w:szCs w:val="24"/>
          <w:bdr w:val="none" w:sz="0" w:space="0" w:color="auto" w:frame="1"/>
          <w:lang w:eastAsia="en-GB"/>
        </w:rPr>
        <w:t>w</w:t>
      </w:r>
      <w:r w:rsidR="00663BEB" w:rsidRPr="00AE0B72">
        <w:rPr>
          <w:rFonts w:cs="Arial"/>
          <w:color w:val="000000"/>
          <w:szCs w:val="24"/>
          <w:bdr w:val="none" w:sz="0" w:space="0" w:color="auto" w:frame="1"/>
          <w:lang w:eastAsia="en-GB"/>
        </w:rPr>
        <w:t>orkers and will include restrictive labelling to clearly show th</w:t>
      </w:r>
      <w:r w:rsidR="0092466B" w:rsidRPr="00AE0B72">
        <w:rPr>
          <w:rFonts w:cs="Arial"/>
          <w:color w:val="000000"/>
          <w:szCs w:val="24"/>
          <w:bdr w:val="none" w:sz="0" w:space="0" w:color="auto" w:frame="1"/>
          <w:lang w:eastAsia="en-GB"/>
        </w:rPr>
        <w:t>at this</w:t>
      </w:r>
      <w:r w:rsidR="00663BEB" w:rsidRPr="00AE0B72">
        <w:rPr>
          <w:rFonts w:cs="Arial"/>
          <w:color w:val="000000"/>
          <w:szCs w:val="24"/>
          <w:bdr w:val="none" w:sz="0" w:space="0" w:color="auto" w:frame="1"/>
          <w:lang w:eastAsia="en-GB"/>
        </w:rPr>
        <w:t xml:space="preserve"> preference will be applied. </w:t>
      </w:r>
    </w:p>
    <w:p w14:paraId="457BF64B" w14:textId="2985CD4C" w:rsidR="00663BEB" w:rsidRPr="00AE0B72" w:rsidRDefault="00663BEB" w:rsidP="0078036D">
      <w:pPr>
        <w:jc w:val="both"/>
        <w:rPr>
          <w:rFonts w:cs="Arial"/>
          <w:color w:val="000000"/>
          <w:szCs w:val="24"/>
          <w:bdr w:val="none" w:sz="0" w:space="0" w:color="auto" w:frame="1"/>
          <w:lang w:eastAsia="en-GB"/>
        </w:rPr>
      </w:pPr>
      <w:proofErr w:type="gramStart"/>
      <w:r w:rsidRPr="00AE0B72">
        <w:rPr>
          <w:rFonts w:cs="Arial"/>
          <w:color w:val="000000"/>
          <w:szCs w:val="24"/>
          <w:bdr w:val="none" w:sz="0" w:space="0" w:color="auto" w:frame="1"/>
          <w:lang w:eastAsia="en-GB"/>
        </w:rPr>
        <w:t>For the purpose of</w:t>
      </w:r>
      <w:proofErr w:type="gramEnd"/>
      <w:r w:rsidRPr="00AE0B72">
        <w:rPr>
          <w:rFonts w:cs="Arial"/>
          <w:color w:val="000000"/>
          <w:szCs w:val="24"/>
          <w:bdr w:val="none" w:sz="0" w:space="0" w:color="auto" w:frame="1"/>
          <w:lang w:eastAsia="en-GB"/>
        </w:rPr>
        <w:t xml:space="preserve"> this Lettings Plan, a </w:t>
      </w:r>
      <w:r w:rsidR="0059565E" w:rsidRPr="00AE0B72">
        <w:rPr>
          <w:rFonts w:cs="Arial"/>
          <w:color w:val="000000"/>
          <w:szCs w:val="24"/>
          <w:bdr w:val="none" w:sz="0" w:space="0" w:color="auto" w:frame="1"/>
          <w:lang w:eastAsia="en-GB"/>
        </w:rPr>
        <w:t>k</w:t>
      </w:r>
      <w:r w:rsidRPr="00AE0B72">
        <w:rPr>
          <w:rFonts w:cs="Arial"/>
          <w:color w:val="000000"/>
          <w:szCs w:val="24"/>
          <w:bdr w:val="none" w:sz="0" w:space="0" w:color="auto" w:frame="1"/>
          <w:lang w:eastAsia="en-GB"/>
        </w:rPr>
        <w:t>ey</w:t>
      </w:r>
      <w:r w:rsidR="0059565E" w:rsidRPr="00AE0B72">
        <w:rPr>
          <w:rFonts w:cs="Arial"/>
          <w:color w:val="000000"/>
          <w:szCs w:val="24"/>
          <w:bdr w:val="none" w:sz="0" w:space="0" w:color="auto" w:frame="1"/>
          <w:lang w:eastAsia="en-GB"/>
        </w:rPr>
        <w:t>w</w:t>
      </w:r>
      <w:r w:rsidRPr="00AE0B72">
        <w:rPr>
          <w:rFonts w:cs="Arial"/>
          <w:color w:val="000000"/>
          <w:szCs w:val="24"/>
          <w:bdr w:val="none" w:sz="0" w:space="0" w:color="auto" w:frame="1"/>
          <w:lang w:eastAsia="en-GB"/>
        </w:rPr>
        <w:t xml:space="preserve">orker will be deemed to include </w:t>
      </w:r>
      <w:r w:rsidR="00B40022" w:rsidRPr="00B40022">
        <w:rPr>
          <w:rFonts w:cs="Arial"/>
        </w:rPr>
        <w:t>prospect</w:t>
      </w:r>
      <w:r w:rsidR="00355E12">
        <w:rPr>
          <w:rFonts w:cs="Arial"/>
        </w:rPr>
        <w:t>ive</w:t>
      </w:r>
      <w:r w:rsidR="00B40022" w:rsidRPr="00B40022">
        <w:rPr>
          <w:rFonts w:cs="Arial"/>
        </w:rPr>
        <w:t xml:space="preserve"> tenants</w:t>
      </w:r>
      <w:r w:rsidRPr="00B40022">
        <w:rPr>
          <w:rFonts w:cs="Arial"/>
          <w:color w:val="000000"/>
          <w:szCs w:val="24"/>
          <w:bdr w:val="none" w:sz="0" w:space="0" w:color="auto" w:frame="1"/>
          <w:lang w:eastAsia="en-GB"/>
        </w:rPr>
        <w:t xml:space="preserve"> </w:t>
      </w:r>
      <w:r w:rsidRPr="00AE0B72">
        <w:rPr>
          <w:rFonts w:cs="Arial"/>
          <w:color w:val="000000"/>
          <w:szCs w:val="24"/>
          <w:bdr w:val="none" w:sz="0" w:space="0" w:color="auto" w:frame="1"/>
          <w:lang w:eastAsia="en-GB"/>
        </w:rPr>
        <w:t>working in the following sectors:</w:t>
      </w:r>
    </w:p>
    <w:p w14:paraId="229165A6" w14:textId="77777777" w:rsidR="00663BEB" w:rsidRPr="00AE0B72" w:rsidRDefault="00663BEB" w:rsidP="0078036D">
      <w:pPr>
        <w:jc w:val="both"/>
        <w:rPr>
          <w:rFonts w:cs="Arial"/>
          <w:color w:val="000000"/>
          <w:szCs w:val="24"/>
          <w:bdr w:val="none" w:sz="0" w:space="0" w:color="auto" w:frame="1"/>
          <w:lang w:eastAsia="en-GB"/>
        </w:rPr>
      </w:pPr>
    </w:p>
    <w:p w14:paraId="0FC2BCCF" w14:textId="01F1E597" w:rsidR="00663BEB" w:rsidRPr="00AE0B72" w:rsidRDefault="00663BEB" w:rsidP="0059565E">
      <w:pPr>
        <w:pStyle w:val="ListParagraph"/>
        <w:numPr>
          <w:ilvl w:val="0"/>
          <w:numId w:val="22"/>
        </w:numPr>
        <w:jc w:val="both"/>
        <w:rPr>
          <w:rFonts w:ascii="Arial" w:hAnsi="Arial" w:cs="Arial"/>
          <w:color w:val="000000"/>
          <w:bdr w:val="none" w:sz="0" w:space="0" w:color="auto" w:frame="1"/>
          <w:lang w:eastAsia="en-GB"/>
        </w:rPr>
      </w:pPr>
      <w:r w:rsidRPr="00AE0B72">
        <w:rPr>
          <w:rFonts w:ascii="Arial" w:hAnsi="Arial" w:cs="Arial"/>
          <w:color w:val="000000"/>
          <w:bdr w:val="none" w:sz="0" w:space="0" w:color="auto" w:frame="1"/>
          <w:lang w:eastAsia="en-GB"/>
        </w:rPr>
        <w:t xml:space="preserve">Health </w:t>
      </w:r>
      <w:r w:rsidR="0059565E" w:rsidRPr="00AE0B72">
        <w:rPr>
          <w:rFonts w:ascii="Arial" w:hAnsi="Arial" w:cs="Arial"/>
          <w:color w:val="000000"/>
          <w:bdr w:val="none" w:sz="0" w:space="0" w:color="auto" w:frame="1"/>
          <w:lang w:eastAsia="en-GB"/>
        </w:rPr>
        <w:t>(working in either the public or private sectors)</w:t>
      </w:r>
      <w:r w:rsidR="00B40022">
        <w:rPr>
          <w:rFonts w:ascii="Arial" w:hAnsi="Arial" w:cs="Arial"/>
          <w:color w:val="000000"/>
          <w:bdr w:val="none" w:sz="0" w:space="0" w:color="auto" w:frame="1"/>
          <w:lang w:eastAsia="en-GB"/>
        </w:rPr>
        <w:t>.</w:t>
      </w:r>
    </w:p>
    <w:p w14:paraId="5523B90B" w14:textId="22ADD5DB" w:rsidR="00663BEB" w:rsidRPr="00AE0B72" w:rsidRDefault="00663BEB" w:rsidP="00663BEB">
      <w:pPr>
        <w:pStyle w:val="ListParagraph"/>
        <w:numPr>
          <w:ilvl w:val="0"/>
          <w:numId w:val="22"/>
        </w:numPr>
        <w:jc w:val="both"/>
        <w:rPr>
          <w:rFonts w:ascii="Arial" w:hAnsi="Arial" w:cs="Arial"/>
          <w:color w:val="000000"/>
          <w:bdr w:val="none" w:sz="0" w:space="0" w:color="auto" w:frame="1"/>
          <w:lang w:eastAsia="en-GB"/>
        </w:rPr>
      </w:pPr>
      <w:r w:rsidRPr="00AE0B72">
        <w:rPr>
          <w:rFonts w:ascii="Arial" w:hAnsi="Arial" w:cs="Arial"/>
          <w:color w:val="000000"/>
          <w:bdr w:val="none" w:sz="0" w:space="0" w:color="auto" w:frame="1"/>
          <w:lang w:eastAsia="en-GB"/>
        </w:rPr>
        <w:t xml:space="preserve">Education </w:t>
      </w:r>
      <w:r w:rsidR="0059565E" w:rsidRPr="00AE0B72">
        <w:rPr>
          <w:rFonts w:ascii="Arial" w:hAnsi="Arial" w:cs="Arial"/>
          <w:color w:val="000000"/>
          <w:bdr w:val="none" w:sz="0" w:space="0" w:color="auto" w:frame="1"/>
          <w:lang w:eastAsia="en-GB"/>
        </w:rPr>
        <w:t xml:space="preserve">(working </w:t>
      </w:r>
      <w:r w:rsidR="0092466B" w:rsidRPr="00AE0B72">
        <w:rPr>
          <w:rFonts w:ascii="Arial" w:hAnsi="Arial" w:cs="Arial"/>
          <w:color w:val="000000"/>
          <w:bdr w:val="none" w:sz="0" w:space="0" w:color="auto" w:frame="1"/>
          <w:lang w:eastAsia="en-GB"/>
        </w:rPr>
        <w:t xml:space="preserve">in education settings </w:t>
      </w:r>
      <w:r w:rsidR="0059565E" w:rsidRPr="00AE0B72">
        <w:rPr>
          <w:rFonts w:ascii="Arial" w:hAnsi="Arial" w:cs="Arial"/>
          <w:color w:val="000000"/>
          <w:bdr w:val="none" w:sz="0" w:space="0" w:color="auto" w:frame="1"/>
          <w:lang w:eastAsia="en-GB"/>
        </w:rPr>
        <w:t xml:space="preserve">with </w:t>
      </w:r>
      <w:r w:rsidR="0092466B" w:rsidRPr="00AE0B72">
        <w:rPr>
          <w:rFonts w:ascii="Arial" w:hAnsi="Arial" w:cs="Arial"/>
          <w:color w:val="000000"/>
          <w:bdr w:val="none" w:sz="0" w:space="0" w:color="auto" w:frame="1"/>
          <w:lang w:eastAsia="en-GB"/>
        </w:rPr>
        <w:t>children</w:t>
      </w:r>
      <w:r w:rsidR="0059565E" w:rsidRPr="00AE0B72">
        <w:rPr>
          <w:rFonts w:ascii="Arial" w:hAnsi="Arial" w:cs="Arial"/>
          <w:color w:val="000000"/>
          <w:bdr w:val="none" w:sz="0" w:space="0" w:color="auto" w:frame="1"/>
          <w:lang w:eastAsia="en-GB"/>
        </w:rPr>
        <w:t xml:space="preserve"> age 4 years - 18 years in the public or private sector)</w:t>
      </w:r>
      <w:r w:rsidR="00B40022">
        <w:rPr>
          <w:rFonts w:ascii="Arial" w:hAnsi="Arial" w:cs="Arial"/>
          <w:color w:val="000000"/>
          <w:bdr w:val="none" w:sz="0" w:space="0" w:color="auto" w:frame="1"/>
          <w:lang w:eastAsia="en-GB"/>
        </w:rPr>
        <w:t>.</w:t>
      </w:r>
    </w:p>
    <w:p w14:paraId="7738C0AF" w14:textId="380179B8" w:rsidR="0059565E" w:rsidRPr="00AE0B72" w:rsidRDefault="0059565E" w:rsidP="00663BEB">
      <w:pPr>
        <w:pStyle w:val="ListParagraph"/>
        <w:numPr>
          <w:ilvl w:val="0"/>
          <w:numId w:val="22"/>
        </w:numPr>
        <w:jc w:val="both"/>
        <w:rPr>
          <w:rFonts w:ascii="Arial" w:hAnsi="Arial" w:cs="Arial"/>
          <w:color w:val="000000"/>
          <w:bdr w:val="none" w:sz="0" w:space="0" w:color="auto" w:frame="1"/>
          <w:lang w:eastAsia="en-GB"/>
        </w:rPr>
      </w:pPr>
      <w:r w:rsidRPr="00AE0B72">
        <w:rPr>
          <w:rFonts w:ascii="Arial" w:hAnsi="Arial" w:cs="Arial"/>
          <w:color w:val="000000"/>
          <w:bdr w:val="none" w:sz="0" w:space="0" w:color="auto" w:frame="1"/>
          <w:lang w:eastAsia="en-GB"/>
        </w:rPr>
        <w:t>Childcare (including pre-school and nursery settings and registered childminders)</w:t>
      </w:r>
      <w:r w:rsidR="00B40022">
        <w:rPr>
          <w:rFonts w:ascii="Arial" w:hAnsi="Arial" w:cs="Arial"/>
          <w:color w:val="000000"/>
          <w:bdr w:val="none" w:sz="0" w:space="0" w:color="auto" w:frame="1"/>
          <w:lang w:eastAsia="en-GB"/>
        </w:rPr>
        <w:t>.</w:t>
      </w:r>
    </w:p>
    <w:p w14:paraId="299F45E4" w14:textId="76FF0BE7" w:rsidR="00663BEB" w:rsidRPr="00AE0B72" w:rsidRDefault="00663BEB" w:rsidP="00663BEB">
      <w:pPr>
        <w:pStyle w:val="ListParagraph"/>
        <w:numPr>
          <w:ilvl w:val="0"/>
          <w:numId w:val="22"/>
        </w:numPr>
        <w:jc w:val="both"/>
        <w:rPr>
          <w:rFonts w:ascii="Arial" w:hAnsi="Arial" w:cs="Arial"/>
          <w:color w:val="000000"/>
          <w:bdr w:val="none" w:sz="0" w:space="0" w:color="auto" w:frame="1"/>
          <w:lang w:eastAsia="en-GB"/>
        </w:rPr>
      </w:pPr>
      <w:r w:rsidRPr="00AE0B72">
        <w:rPr>
          <w:rFonts w:ascii="Arial" w:hAnsi="Arial" w:cs="Arial"/>
          <w:color w:val="000000"/>
          <w:bdr w:val="none" w:sz="0" w:space="0" w:color="auto" w:frame="1"/>
          <w:lang w:eastAsia="en-GB"/>
        </w:rPr>
        <w:t>Social Care (</w:t>
      </w:r>
      <w:r w:rsidR="00C3779A" w:rsidRPr="00AE0B72">
        <w:rPr>
          <w:rFonts w:ascii="Arial" w:hAnsi="Arial" w:cs="Arial"/>
          <w:color w:val="000000"/>
          <w:bdr w:val="none" w:sz="0" w:space="0" w:color="auto" w:frame="1"/>
          <w:lang w:eastAsia="en-GB"/>
        </w:rPr>
        <w:t>providing care to</w:t>
      </w:r>
      <w:r w:rsidR="0059565E" w:rsidRPr="00AE0B72">
        <w:rPr>
          <w:rFonts w:ascii="Arial" w:hAnsi="Arial" w:cs="Arial"/>
          <w:color w:val="000000"/>
          <w:bdr w:val="none" w:sz="0" w:space="0" w:color="auto" w:frame="1"/>
          <w:lang w:eastAsia="en-GB"/>
        </w:rPr>
        <w:t xml:space="preserve"> children or adults </w:t>
      </w:r>
      <w:r w:rsidRPr="00AE0B72">
        <w:rPr>
          <w:rFonts w:ascii="Arial" w:hAnsi="Arial" w:cs="Arial"/>
          <w:color w:val="000000"/>
          <w:bdr w:val="none" w:sz="0" w:space="0" w:color="auto" w:frame="1"/>
          <w:lang w:eastAsia="en-GB"/>
        </w:rPr>
        <w:t>in either the public or private sectors)</w:t>
      </w:r>
    </w:p>
    <w:p w14:paraId="35092E3A" w14:textId="280E7C73" w:rsidR="00A71857" w:rsidRDefault="00663BEB" w:rsidP="00663BEB">
      <w:pPr>
        <w:pStyle w:val="ListParagraph"/>
        <w:numPr>
          <w:ilvl w:val="0"/>
          <w:numId w:val="22"/>
        </w:numPr>
        <w:jc w:val="both"/>
        <w:rPr>
          <w:rFonts w:ascii="Arial" w:hAnsi="Arial" w:cs="Arial"/>
          <w:color w:val="000000"/>
          <w:bdr w:val="none" w:sz="0" w:space="0" w:color="auto" w:frame="1"/>
          <w:lang w:eastAsia="en-GB"/>
        </w:rPr>
      </w:pPr>
      <w:r w:rsidRPr="00AE0B72">
        <w:rPr>
          <w:rFonts w:ascii="Arial" w:hAnsi="Arial" w:cs="Arial"/>
          <w:color w:val="000000"/>
          <w:bdr w:val="none" w:sz="0" w:space="0" w:color="auto" w:frame="1"/>
          <w:lang w:eastAsia="en-GB"/>
        </w:rPr>
        <w:t xml:space="preserve">Emergency Services (police, ambulance service, </w:t>
      </w:r>
      <w:proofErr w:type="gramStart"/>
      <w:r w:rsidRPr="00AE0B72">
        <w:rPr>
          <w:rFonts w:ascii="Arial" w:hAnsi="Arial" w:cs="Arial"/>
          <w:color w:val="000000"/>
          <w:bdr w:val="none" w:sz="0" w:space="0" w:color="auto" w:frame="1"/>
          <w:lang w:eastAsia="en-GB"/>
        </w:rPr>
        <w:t>fire</w:t>
      </w:r>
      <w:proofErr w:type="gramEnd"/>
      <w:r w:rsidRPr="00AE0B72">
        <w:rPr>
          <w:rFonts w:ascii="Arial" w:hAnsi="Arial" w:cs="Arial"/>
          <w:color w:val="000000"/>
          <w:bdr w:val="none" w:sz="0" w:space="0" w:color="auto" w:frame="1"/>
          <w:lang w:eastAsia="en-GB"/>
        </w:rPr>
        <w:t xml:space="preserve"> and rescue service)</w:t>
      </w:r>
      <w:r w:rsidR="00B40022">
        <w:rPr>
          <w:rFonts w:ascii="Arial" w:hAnsi="Arial" w:cs="Arial"/>
          <w:color w:val="000000"/>
          <w:bdr w:val="none" w:sz="0" w:space="0" w:color="auto" w:frame="1"/>
          <w:lang w:eastAsia="en-GB"/>
        </w:rPr>
        <w:t>.</w:t>
      </w:r>
    </w:p>
    <w:p w14:paraId="4EC90C09" w14:textId="712A8DB8" w:rsidR="00B40022" w:rsidRPr="00AE0B72" w:rsidRDefault="00B40022" w:rsidP="00663BEB">
      <w:pPr>
        <w:pStyle w:val="ListParagraph"/>
        <w:numPr>
          <w:ilvl w:val="0"/>
          <w:numId w:val="22"/>
        </w:numPr>
        <w:jc w:val="both"/>
        <w:rPr>
          <w:rFonts w:ascii="Arial" w:hAnsi="Arial" w:cs="Arial"/>
          <w:color w:val="000000"/>
          <w:bdr w:val="none" w:sz="0" w:space="0" w:color="auto" w:frame="1"/>
          <w:lang w:eastAsia="en-GB"/>
        </w:rPr>
      </w:pPr>
      <w:r>
        <w:rPr>
          <w:rFonts w:ascii="Arial" w:hAnsi="Arial" w:cs="Arial"/>
          <w:color w:val="000000"/>
          <w:bdr w:val="none" w:sz="0" w:space="0" w:color="auto" w:frame="1"/>
          <w:lang w:eastAsia="en-GB"/>
        </w:rPr>
        <w:t>Local Authority employee.</w:t>
      </w:r>
    </w:p>
    <w:p w14:paraId="559994CF" w14:textId="77777777" w:rsidR="00663BEB" w:rsidRPr="00AE0B72" w:rsidRDefault="00663BEB" w:rsidP="0078036D">
      <w:pPr>
        <w:jc w:val="both"/>
        <w:rPr>
          <w:rFonts w:cs="Arial"/>
          <w:szCs w:val="24"/>
        </w:rPr>
      </w:pPr>
    </w:p>
    <w:p w14:paraId="024A78CA" w14:textId="77777777" w:rsidR="00663BEB" w:rsidRPr="00AE0B72" w:rsidRDefault="00663BEB" w:rsidP="0078036D">
      <w:pPr>
        <w:jc w:val="both"/>
        <w:rPr>
          <w:rFonts w:cs="Arial"/>
          <w:szCs w:val="24"/>
        </w:rPr>
      </w:pPr>
    </w:p>
    <w:p w14:paraId="27F6CA03" w14:textId="22EFF225" w:rsidR="00663BEB" w:rsidRPr="00AE0B72" w:rsidRDefault="00663BEB" w:rsidP="00B40022">
      <w:pPr>
        <w:pStyle w:val="NoSpacing"/>
        <w:rPr>
          <w:szCs w:val="24"/>
        </w:rPr>
      </w:pPr>
      <w:r w:rsidRPr="00AE0B72">
        <w:rPr>
          <w:szCs w:val="24"/>
        </w:rPr>
        <w:t>The Manag</w:t>
      </w:r>
      <w:r w:rsidR="00C9205C" w:rsidRPr="00AE0B72">
        <w:rPr>
          <w:szCs w:val="24"/>
        </w:rPr>
        <w:t>ement Company</w:t>
      </w:r>
      <w:r w:rsidRPr="00AE0B72">
        <w:rPr>
          <w:szCs w:val="24"/>
        </w:rPr>
        <w:t xml:space="preserve"> will be responsible for confirming </w:t>
      </w:r>
      <w:r w:rsidR="00233E6B" w:rsidRPr="00AE0B72">
        <w:rPr>
          <w:szCs w:val="24"/>
        </w:rPr>
        <w:t xml:space="preserve">the </w:t>
      </w:r>
      <w:r w:rsidR="00B40022" w:rsidRPr="00B40022">
        <w:t>prospect</w:t>
      </w:r>
      <w:r w:rsidR="00385A0E">
        <w:t>ive</w:t>
      </w:r>
      <w:r w:rsidR="00B40022" w:rsidRPr="00B40022">
        <w:t xml:space="preserve"> tenant’s</w:t>
      </w:r>
      <w:r w:rsidRPr="00AE0B72">
        <w:rPr>
          <w:szCs w:val="24"/>
        </w:rPr>
        <w:t xml:space="preserve"> occupation, through the following methods:</w:t>
      </w:r>
    </w:p>
    <w:p w14:paraId="4ECE42D8" w14:textId="59E74A49" w:rsidR="00663BEB" w:rsidRPr="00AE0B72" w:rsidRDefault="00663BEB" w:rsidP="0078036D">
      <w:pPr>
        <w:jc w:val="both"/>
        <w:rPr>
          <w:rFonts w:cs="Arial"/>
          <w:szCs w:val="24"/>
        </w:rPr>
      </w:pPr>
    </w:p>
    <w:p w14:paraId="1919A8FD" w14:textId="5D632EF4" w:rsidR="00663BEB" w:rsidRPr="00AE0B72" w:rsidRDefault="00D76D08" w:rsidP="00663BEB">
      <w:pPr>
        <w:pStyle w:val="ListParagraph"/>
        <w:numPr>
          <w:ilvl w:val="0"/>
          <w:numId w:val="23"/>
        </w:numPr>
        <w:jc w:val="both"/>
        <w:rPr>
          <w:rFonts w:ascii="Arial" w:hAnsi="Arial" w:cs="Arial"/>
        </w:rPr>
      </w:pPr>
      <w:r w:rsidRPr="00AE0B72">
        <w:rPr>
          <w:rFonts w:ascii="Arial" w:hAnsi="Arial" w:cs="Arial"/>
        </w:rPr>
        <w:t>Most recent</w:t>
      </w:r>
      <w:r w:rsidR="00663BEB" w:rsidRPr="00AE0B72">
        <w:rPr>
          <w:rFonts w:ascii="Arial" w:hAnsi="Arial" w:cs="Arial"/>
        </w:rPr>
        <w:t xml:space="preserve"> payslip</w:t>
      </w:r>
      <w:r w:rsidR="00B40022">
        <w:rPr>
          <w:rFonts w:ascii="Arial" w:hAnsi="Arial" w:cs="Arial"/>
        </w:rPr>
        <w:t>.</w:t>
      </w:r>
    </w:p>
    <w:p w14:paraId="10145748" w14:textId="410D20C8" w:rsidR="00C9205C" w:rsidRPr="00AE0B72" w:rsidRDefault="00C9205C" w:rsidP="00663BEB">
      <w:pPr>
        <w:pStyle w:val="ListParagraph"/>
        <w:numPr>
          <w:ilvl w:val="0"/>
          <w:numId w:val="23"/>
        </w:numPr>
        <w:jc w:val="both"/>
        <w:rPr>
          <w:rFonts w:ascii="Arial" w:hAnsi="Arial" w:cs="Arial"/>
        </w:rPr>
      </w:pPr>
      <w:r w:rsidRPr="00AE0B72">
        <w:rPr>
          <w:rFonts w:ascii="Arial" w:hAnsi="Arial" w:cs="Arial"/>
        </w:rPr>
        <w:t>Employment contract</w:t>
      </w:r>
      <w:r w:rsidR="00B40022">
        <w:rPr>
          <w:rFonts w:ascii="Arial" w:hAnsi="Arial" w:cs="Arial"/>
        </w:rPr>
        <w:t>.</w:t>
      </w:r>
    </w:p>
    <w:p w14:paraId="323082C1" w14:textId="2FAF5FD7" w:rsidR="00663BEB" w:rsidRPr="00AE0B72" w:rsidRDefault="00663BEB" w:rsidP="00663BEB">
      <w:pPr>
        <w:pStyle w:val="ListParagraph"/>
        <w:numPr>
          <w:ilvl w:val="0"/>
          <w:numId w:val="23"/>
        </w:numPr>
        <w:jc w:val="both"/>
        <w:rPr>
          <w:rFonts w:ascii="Arial" w:hAnsi="Arial" w:cs="Arial"/>
        </w:rPr>
      </w:pPr>
      <w:r w:rsidRPr="00AE0B72">
        <w:rPr>
          <w:rFonts w:ascii="Arial" w:hAnsi="Arial" w:cs="Arial"/>
        </w:rPr>
        <w:t>Letterheaded letter from employer</w:t>
      </w:r>
      <w:r w:rsidR="00B40022">
        <w:rPr>
          <w:rFonts w:ascii="Arial" w:hAnsi="Arial" w:cs="Arial"/>
        </w:rPr>
        <w:t>.</w:t>
      </w:r>
    </w:p>
    <w:p w14:paraId="547D0C2C" w14:textId="736136D0" w:rsidR="0059565E" w:rsidRPr="00AE0B72" w:rsidRDefault="0059565E" w:rsidP="00663BEB">
      <w:pPr>
        <w:pStyle w:val="ListParagraph"/>
        <w:numPr>
          <w:ilvl w:val="0"/>
          <w:numId w:val="23"/>
        </w:numPr>
        <w:jc w:val="both"/>
        <w:rPr>
          <w:rFonts w:ascii="Arial" w:hAnsi="Arial" w:cs="Arial"/>
        </w:rPr>
      </w:pPr>
      <w:r w:rsidRPr="00AE0B72">
        <w:rPr>
          <w:rFonts w:ascii="Arial" w:hAnsi="Arial" w:cs="Arial"/>
        </w:rPr>
        <w:t>Confirmation of current childminder registration and active self-employment (if appropriate)</w:t>
      </w:r>
      <w:r w:rsidR="00B40022">
        <w:rPr>
          <w:rFonts w:ascii="Arial" w:hAnsi="Arial" w:cs="Arial"/>
        </w:rPr>
        <w:t>.</w:t>
      </w:r>
    </w:p>
    <w:p w14:paraId="352210BA" w14:textId="76E86FDB" w:rsidR="008015D6" w:rsidRPr="00AE0B72" w:rsidRDefault="008015D6" w:rsidP="000A486A">
      <w:pPr>
        <w:pStyle w:val="Default"/>
        <w:jc w:val="both"/>
      </w:pPr>
    </w:p>
    <w:p w14:paraId="4E181EEA" w14:textId="77777777" w:rsidR="008015D6" w:rsidRPr="00AE0B72" w:rsidRDefault="008015D6" w:rsidP="000A486A">
      <w:pPr>
        <w:pStyle w:val="Default"/>
        <w:jc w:val="both"/>
      </w:pPr>
    </w:p>
    <w:p w14:paraId="7939AFD4" w14:textId="6148AA7C" w:rsidR="00302D8F" w:rsidRPr="00AE0B72" w:rsidRDefault="00302D8F" w:rsidP="00EB4EC2">
      <w:pPr>
        <w:pStyle w:val="NoSpacing"/>
      </w:pPr>
      <w:r w:rsidRPr="00AE0B72">
        <w:t>Where there is any uncertainty regarding a</w:t>
      </w:r>
      <w:r w:rsidR="00EB4EC2">
        <w:t xml:space="preserve"> </w:t>
      </w:r>
      <w:r w:rsidR="00EB4EC2" w:rsidRPr="00EB4EC2">
        <w:t>prospect</w:t>
      </w:r>
      <w:r w:rsidR="006C0BA9">
        <w:t>ive</w:t>
      </w:r>
      <w:r w:rsidR="00EB4EC2" w:rsidRPr="00EB4EC2">
        <w:t xml:space="preserve"> tenant’s</w:t>
      </w:r>
      <w:r w:rsidRPr="00AE0B72">
        <w:t xml:space="preserve"> keyworker s</w:t>
      </w:r>
      <w:r w:rsidR="00EB4EC2">
        <w:t>t</w:t>
      </w:r>
      <w:r w:rsidRPr="00AE0B72">
        <w:t xml:space="preserve">atus, </w:t>
      </w:r>
      <w:r w:rsidR="005D03BD">
        <w:t>guidance</w:t>
      </w:r>
      <w:r w:rsidRPr="00AE0B72">
        <w:t xml:space="preserve"> </w:t>
      </w:r>
      <w:r w:rsidR="00F6318D">
        <w:t xml:space="preserve">regarding their eligibility </w:t>
      </w:r>
      <w:r w:rsidR="005D03BD">
        <w:t>can</w:t>
      </w:r>
      <w:r w:rsidRPr="00AE0B72">
        <w:t xml:space="preserve"> be sought from </w:t>
      </w:r>
      <w:r w:rsidR="00EB4EC2">
        <w:t xml:space="preserve">the </w:t>
      </w:r>
      <w:r w:rsidR="00285C88">
        <w:t>C</w:t>
      </w:r>
      <w:r w:rsidR="00EB4EC2">
        <w:t xml:space="preserve">lient </w:t>
      </w:r>
      <w:r w:rsidR="00285C88">
        <w:t>O</w:t>
      </w:r>
      <w:r w:rsidR="00EB4EC2">
        <w:t xml:space="preserve">fficer at </w:t>
      </w:r>
      <w:r w:rsidRPr="00AE0B72">
        <w:t xml:space="preserve">Hart District Council. </w:t>
      </w:r>
    </w:p>
    <w:p w14:paraId="71D85355" w14:textId="77777777" w:rsidR="00302D8F" w:rsidRPr="00AE0B72" w:rsidRDefault="00302D8F" w:rsidP="008E40CC">
      <w:pPr>
        <w:pStyle w:val="Default"/>
        <w:jc w:val="both"/>
      </w:pPr>
    </w:p>
    <w:p w14:paraId="7D944982" w14:textId="240C8065" w:rsidR="00663BEB" w:rsidRPr="00AE0B72" w:rsidRDefault="008474C1" w:rsidP="008E40CC">
      <w:pPr>
        <w:pStyle w:val="Default"/>
        <w:jc w:val="both"/>
        <w:rPr>
          <w:color w:val="auto"/>
        </w:rPr>
      </w:pPr>
      <w:r w:rsidRPr="00AE0B72">
        <w:t xml:space="preserve">Where </w:t>
      </w:r>
      <w:r w:rsidR="00765E00" w:rsidRPr="00AE0B72">
        <w:t xml:space="preserve">a </w:t>
      </w:r>
      <w:r w:rsidRPr="00AE0B72">
        <w:t>flat ha</w:t>
      </w:r>
      <w:r w:rsidR="006263E4" w:rsidRPr="00AE0B72">
        <w:t>s</w:t>
      </w:r>
      <w:r w:rsidRPr="00AE0B72">
        <w:t xml:space="preserve"> been advertised for let for </w:t>
      </w:r>
      <w:r w:rsidR="00EB4EC2" w:rsidRPr="00EB4EC2">
        <w:rPr>
          <w:color w:val="auto"/>
        </w:rPr>
        <w:t>4</w:t>
      </w:r>
      <w:r w:rsidRPr="00EB4EC2">
        <w:rPr>
          <w:color w:val="auto"/>
        </w:rPr>
        <w:t xml:space="preserve"> weeks </w:t>
      </w:r>
      <w:r w:rsidRPr="00AE0B72">
        <w:rPr>
          <w:color w:val="auto"/>
        </w:rPr>
        <w:t xml:space="preserve">without a successful </w:t>
      </w:r>
      <w:r w:rsidR="00EB4EC2" w:rsidRPr="00EB4EC2">
        <w:t>prospect</w:t>
      </w:r>
      <w:r w:rsidR="006C0BA9">
        <w:t>ive</w:t>
      </w:r>
      <w:r w:rsidR="00EB4EC2" w:rsidRPr="00EB4EC2">
        <w:t xml:space="preserve"> tenant</w:t>
      </w:r>
      <w:r w:rsidRPr="00AE0B72">
        <w:rPr>
          <w:color w:val="auto"/>
        </w:rPr>
        <w:t xml:space="preserve"> with keyworker status being identified, allocation can be made to a</w:t>
      </w:r>
      <w:r w:rsidR="00EB4EC2">
        <w:rPr>
          <w:color w:val="auto"/>
        </w:rPr>
        <w:t xml:space="preserve"> </w:t>
      </w:r>
      <w:r w:rsidR="00EB4EC2" w:rsidRPr="00EB4EC2">
        <w:t>prospect</w:t>
      </w:r>
      <w:r w:rsidR="002B53FB">
        <w:t>ive</w:t>
      </w:r>
      <w:r w:rsidR="00EB4EC2" w:rsidRPr="00EB4EC2">
        <w:t xml:space="preserve"> tenant</w:t>
      </w:r>
      <w:r w:rsidRPr="00AE0B72">
        <w:rPr>
          <w:color w:val="auto"/>
        </w:rPr>
        <w:t xml:space="preserve"> not working in a keyworker occupation</w:t>
      </w:r>
      <w:r w:rsidR="00465680">
        <w:rPr>
          <w:color w:val="auto"/>
        </w:rPr>
        <w:t>.</w:t>
      </w:r>
    </w:p>
    <w:p w14:paraId="4E318978" w14:textId="5D739902" w:rsidR="008474C1" w:rsidRPr="00AE0B72" w:rsidRDefault="008474C1" w:rsidP="008E40CC">
      <w:pPr>
        <w:pStyle w:val="Default"/>
        <w:jc w:val="both"/>
        <w:rPr>
          <w:color w:val="auto"/>
        </w:rPr>
      </w:pPr>
    </w:p>
    <w:p w14:paraId="230204A8" w14:textId="6645B8F2" w:rsidR="003865F3" w:rsidRPr="00AE0B72" w:rsidRDefault="008474C1" w:rsidP="008A1391">
      <w:pPr>
        <w:pStyle w:val="Default"/>
        <w:jc w:val="both"/>
        <w:rPr>
          <w:color w:val="auto"/>
        </w:rPr>
      </w:pPr>
      <w:r w:rsidRPr="00AE0B72">
        <w:rPr>
          <w:color w:val="auto"/>
        </w:rPr>
        <w:t>The priority applied for keyworker</w:t>
      </w:r>
      <w:r w:rsidR="0056034D">
        <w:rPr>
          <w:bdr w:val="none" w:sz="0" w:space="0" w:color="auto" w:frame="1"/>
        </w:rPr>
        <w:t>s</w:t>
      </w:r>
      <w:r w:rsidRPr="00AE0B72">
        <w:rPr>
          <w:color w:val="auto"/>
        </w:rPr>
        <w:t xml:space="preserve"> will </w:t>
      </w:r>
      <w:r w:rsidR="00FC2282">
        <w:rPr>
          <w:color w:val="auto"/>
        </w:rPr>
        <w:t xml:space="preserve">be </w:t>
      </w:r>
      <w:r w:rsidRPr="00AE0B72">
        <w:rPr>
          <w:color w:val="auto"/>
        </w:rPr>
        <w:t>appl</w:t>
      </w:r>
      <w:r w:rsidR="00FC2282">
        <w:rPr>
          <w:color w:val="auto"/>
        </w:rPr>
        <w:t>ied</w:t>
      </w:r>
      <w:r w:rsidRPr="00AE0B72">
        <w:rPr>
          <w:color w:val="auto"/>
        </w:rPr>
        <w:t xml:space="preserve"> on first let </w:t>
      </w:r>
      <w:r w:rsidR="00765E00" w:rsidRPr="00AE0B72">
        <w:rPr>
          <w:color w:val="auto"/>
        </w:rPr>
        <w:t>and</w:t>
      </w:r>
      <w:r w:rsidR="00FC2282">
        <w:rPr>
          <w:color w:val="auto"/>
        </w:rPr>
        <w:t xml:space="preserve"> all</w:t>
      </w:r>
      <w:r w:rsidR="006263E4" w:rsidRPr="00AE0B72">
        <w:rPr>
          <w:color w:val="auto"/>
        </w:rPr>
        <w:t xml:space="preserve"> </w:t>
      </w:r>
      <w:r w:rsidR="00765E00" w:rsidRPr="00AE0B72">
        <w:rPr>
          <w:color w:val="auto"/>
        </w:rPr>
        <w:t xml:space="preserve">subsequent lets </w:t>
      </w:r>
      <w:r w:rsidRPr="00AE0B72">
        <w:rPr>
          <w:color w:val="auto"/>
        </w:rPr>
        <w:t xml:space="preserve">of the homes. </w:t>
      </w:r>
    </w:p>
    <w:p w14:paraId="3765F2D2" w14:textId="77777777" w:rsidR="008A1391" w:rsidRPr="00AE0B72" w:rsidRDefault="008A1391" w:rsidP="008A1391">
      <w:pPr>
        <w:pStyle w:val="Default"/>
        <w:jc w:val="both"/>
      </w:pPr>
    </w:p>
    <w:p w14:paraId="3A31F97C" w14:textId="77777777" w:rsidR="006D51D7" w:rsidRDefault="006D51D7" w:rsidP="00C7115F">
      <w:pPr>
        <w:jc w:val="both"/>
        <w:rPr>
          <w:rFonts w:cs="Arial"/>
          <w:b/>
          <w:bCs/>
          <w:szCs w:val="24"/>
        </w:rPr>
      </w:pPr>
    </w:p>
    <w:p w14:paraId="7DFC41C1" w14:textId="77777777" w:rsidR="006D51D7" w:rsidRDefault="006D51D7" w:rsidP="00C7115F">
      <w:pPr>
        <w:jc w:val="both"/>
        <w:rPr>
          <w:rFonts w:cs="Arial"/>
          <w:b/>
          <w:bCs/>
          <w:szCs w:val="24"/>
        </w:rPr>
      </w:pPr>
    </w:p>
    <w:p w14:paraId="55BB98F3" w14:textId="77777777" w:rsidR="006D51D7" w:rsidRDefault="006D51D7" w:rsidP="00C7115F">
      <w:pPr>
        <w:jc w:val="both"/>
        <w:rPr>
          <w:rFonts w:cs="Arial"/>
          <w:b/>
          <w:bCs/>
          <w:szCs w:val="24"/>
        </w:rPr>
      </w:pPr>
    </w:p>
    <w:p w14:paraId="07CD0BD1" w14:textId="77777777" w:rsidR="006D51D7" w:rsidRDefault="006D51D7" w:rsidP="00C7115F">
      <w:pPr>
        <w:jc w:val="both"/>
        <w:rPr>
          <w:rFonts w:cs="Arial"/>
          <w:b/>
          <w:bCs/>
          <w:szCs w:val="24"/>
        </w:rPr>
      </w:pPr>
    </w:p>
    <w:p w14:paraId="03CC6C83" w14:textId="77777777" w:rsidR="006D51D7" w:rsidRDefault="006D51D7" w:rsidP="00C7115F">
      <w:pPr>
        <w:jc w:val="both"/>
        <w:rPr>
          <w:rFonts w:cs="Arial"/>
          <w:b/>
          <w:bCs/>
          <w:szCs w:val="24"/>
        </w:rPr>
      </w:pPr>
    </w:p>
    <w:p w14:paraId="59814758" w14:textId="3DDDDF4D" w:rsidR="003903CA" w:rsidRPr="00AE0B72" w:rsidRDefault="005A6D1E" w:rsidP="00C7115F">
      <w:pPr>
        <w:jc w:val="both"/>
        <w:rPr>
          <w:rFonts w:cs="Arial"/>
          <w:b/>
          <w:bCs/>
          <w:szCs w:val="24"/>
        </w:rPr>
      </w:pPr>
      <w:r w:rsidRPr="00AE0B72">
        <w:rPr>
          <w:rFonts w:cs="Arial"/>
          <w:b/>
          <w:bCs/>
          <w:szCs w:val="24"/>
        </w:rPr>
        <w:t xml:space="preserve">Employment </w:t>
      </w:r>
      <w:r w:rsidR="00884C75" w:rsidRPr="00AE0B72">
        <w:rPr>
          <w:rFonts w:cs="Arial"/>
          <w:b/>
          <w:bCs/>
          <w:szCs w:val="24"/>
        </w:rPr>
        <w:t>Quota</w:t>
      </w:r>
    </w:p>
    <w:p w14:paraId="01F9D9D7" w14:textId="77777777" w:rsidR="003903CA" w:rsidRPr="00AE0B72" w:rsidRDefault="003903CA" w:rsidP="00C7115F">
      <w:pPr>
        <w:jc w:val="both"/>
        <w:rPr>
          <w:rFonts w:cs="Arial"/>
          <w:szCs w:val="24"/>
        </w:rPr>
      </w:pPr>
    </w:p>
    <w:p w14:paraId="56320069" w14:textId="15A44730" w:rsidR="00C7115F" w:rsidRPr="00AE0B72" w:rsidRDefault="00C7115F" w:rsidP="00243317">
      <w:pPr>
        <w:pStyle w:val="NoSpacing"/>
        <w:rPr>
          <w:rFonts w:cs="Arial"/>
        </w:rPr>
      </w:pPr>
      <w:r w:rsidRPr="00AE0B72">
        <w:rPr>
          <w:rFonts w:cs="Arial"/>
        </w:rPr>
        <w:t xml:space="preserve">Hart District Council are committed to the principle that allocations will be made to those in need of affordable </w:t>
      </w:r>
      <w:proofErr w:type="gramStart"/>
      <w:r w:rsidRPr="00AE0B72">
        <w:rPr>
          <w:rFonts w:cs="Arial"/>
        </w:rPr>
        <w:t xml:space="preserve">housing, </w:t>
      </w:r>
      <w:r w:rsidR="00243317" w:rsidRPr="00AE0B72">
        <w:rPr>
          <w:rFonts w:cs="Arial"/>
        </w:rPr>
        <w:t>but</w:t>
      </w:r>
      <w:proofErr w:type="gramEnd"/>
      <w:r w:rsidR="00243317" w:rsidRPr="00AE0B72">
        <w:rPr>
          <w:rFonts w:cs="Arial"/>
        </w:rPr>
        <w:t xml:space="preserve"> are also mindful of the importance of creating a well-balanced community where a significant number of </w:t>
      </w:r>
      <w:r w:rsidR="00C82928" w:rsidRPr="00AE0B72">
        <w:rPr>
          <w:rFonts w:cs="Arial"/>
        </w:rPr>
        <w:t xml:space="preserve">new </w:t>
      </w:r>
      <w:r w:rsidR="00243317" w:rsidRPr="00AE0B72">
        <w:rPr>
          <w:rFonts w:cs="Arial"/>
        </w:rPr>
        <w:t>households move</w:t>
      </w:r>
      <w:r w:rsidR="008A1391" w:rsidRPr="00AE0B72">
        <w:rPr>
          <w:rFonts w:cs="Arial"/>
        </w:rPr>
        <w:t xml:space="preserve"> simultaneously</w:t>
      </w:r>
      <w:r w:rsidR="00243317" w:rsidRPr="00AE0B72">
        <w:rPr>
          <w:rFonts w:cs="Arial"/>
        </w:rPr>
        <w:t xml:space="preserve"> into </w:t>
      </w:r>
      <w:r w:rsidR="00C82928" w:rsidRPr="00AE0B72">
        <w:rPr>
          <w:rFonts w:cs="Arial"/>
        </w:rPr>
        <w:t>a</w:t>
      </w:r>
      <w:r w:rsidR="00243317" w:rsidRPr="00AE0B72">
        <w:rPr>
          <w:rFonts w:cs="Arial"/>
        </w:rPr>
        <w:t xml:space="preserve"> development.</w:t>
      </w:r>
    </w:p>
    <w:p w14:paraId="4125B325" w14:textId="5E5678CB" w:rsidR="00243317" w:rsidRPr="00AE0B72" w:rsidRDefault="00243317" w:rsidP="00243317">
      <w:pPr>
        <w:pStyle w:val="NoSpacing"/>
        <w:rPr>
          <w:rFonts w:cs="Arial"/>
        </w:rPr>
      </w:pPr>
    </w:p>
    <w:p w14:paraId="5268B6D0" w14:textId="48AD44CF" w:rsidR="004076D1" w:rsidRPr="00AE0B72" w:rsidRDefault="00243317" w:rsidP="00243317">
      <w:pPr>
        <w:pStyle w:val="NoSpacing"/>
        <w:rPr>
          <w:rFonts w:cs="Arial"/>
        </w:rPr>
      </w:pPr>
      <w:r w:rsidRPr="00AE0B72">
        <w:rPr>
          <w:rFonts w:cs="Arial"/>
        </w:rPr>
        <w:t>To assist with the creation of a well-balanced</w:t>
      </w:r>
      <w:r w:rsidR="004076D1" w:rsidRPr="00AE0B72">
        <w:rPr>
          <w:rFonts w:cs="Arial"/>
        </w:rPr>
        <w:t xml:space="preserve"> </w:t>
      </w:r>
      <w:r w:rsidRPr="00AE0B72">
        <w:rPr>
          <w:rFonts w:cs="Arial"/>
        </w:rPr>
        <w:t>and thriving community</w:t>
      </w:r>
      <w:r w:rsidR="00B86A5C" w:rsidRPr="00AE0B72">
        <w:rPr>
          <w:rFonts w:cs="Arial"/>
        </w:rPr>
        <w:t>,</w:t>
      </w:r>
      <w:r w:rsidRPr="00AE0B72">
        <w:rPr>
          <w:rFonts w:cs="Arial"/>
        </w:rPr>
        <w:t xml:space="preserve"> Hart District Council will apply an employment </w:t>
      </w:r>
      <w:r w:rsidR="00884C75" w:rsidRPr="00AE0B72">
        <w:rPr>
          <w:rFonts w:cs="Arial"/>
        </w:rPr>
        <w:t>quota</w:t>
      </w:r>
      <w:r w:rsidRPr="00AE0B72">
        <w:rPr>
          <w:rFonts w:cs="Arial"/>
        </w:rPr>
        <w:t xml:space="preserve"> </w:t>
      </w:r>
      <w:r w:rsidR="00B86A5C" w:rsidRPr="00AE0B72">
        <w:rPr>
          <w:rFonts w:cs="Arial"/>
        </w:rPr>
        <w:t>during</w:t>
      </w:r>
      <w:r w:rsidRPr="00AE0B72">
        <w:rPr>
          <w:rFonts w:cs="Arial"/>
        </w:rPr>
        <w:t xml:space="preserve"> allocation</w:t>
      </w:r>
      <w:r w:rsidR="00B86A5C" w:rsidRPr="00AE0B72">
        <w:rPr>
          <w:rFonts w:cs="Arial"/>
        </w:rPr>
        <w:t xml:space="preserve"> of</w:t>
      </w:r>
      <w:r w:rsidRPr="00AE0B72">
        <w:rPr>
          <w:rFonts w:cs="Arial"/>
        </w:rPr>
        <w:t xml:space="preserve"> the flats on first let. Th</w:t>
      </w:r>
      <w:r w:rsidR="004076D1" w:rsidRPr="00AE0B72">
        <w:rPr>
          <w:rFonts w:cs="Arial"/>
        </w:rPr>
        <w:t xml:space="preserve">e </w:t>
      </w:r>
      <w:r w:rsidR="00003A28" w:rsidRPr="00AE0B72">
        <w:rPr>
          <w:rFonts w:cs="Arial"/>
        </w:rPr>
        <w:t xml:space="preserve">employment </w:t>
      </w:r>
      <w:r w:rsidR="00884C75" w:rsidRPr="00AE0B72">
        <w:rPr>
          <w:rFonts w:cs="Arial"/>
        </w:rPr>
        <w:t>quota</w:t>
      </w:r>
      <w:r w:rsidRPr="00AE0B72">
        <w:rPr>
          <w:rFonts w:cs="Arial"/>
        </w:rPr>
        <w:t xml:space="preserve"> will not apply on subsequent lets.</w:t>
      </w:r>
      <w:r w:rsidR="004076D1" w:rsidRPr="00AE0B72">
        <w:rPr>
          <w:rFonts w:cs="Arial"/>
        </w:rPr>
        <w:t xml:space="preserve"> </w:t>
      </w:r>
    </w:p>
    <w:p w14:paraId="4A22EC6E" w14:textId="77777777" w:rsidR="00003A28" w:rsidRPr="00AE0B72" w:rsidRDefault="00003A28" w:rsidP="00243317">
      <w:pPr>
        <w:pStyle w:val="NoSpacing"/>
        <w:rPr>
          <w:rFonts w:cs="Arial"/>
        </w:rPr>
      </w:pPr>
    </w:p>
    <w:p w14:paraId="175FF351" w14:textId="6CF73216" w:rsidR="004076D1" w:rsidRPr="00AE0B72" w:rsidRDefault="004076D1" w:rsidP="00243317">
      <w:pPr>
        <w:pStyle w:val="NoSpacing"/>
        <w:rPr>
          <w:rFonts w:cs="Arial"/>
        </w:rPr>
      </w:pPr>
      <w:r w:rsidRPr="00AE0B72">
        <w:rPr>
          <w:rFonts w:cs="Arial"/>
        </w:rPr>
        <w:t>The Manag</w:t>
      </w:r>
      <w:r w:rsidR="00A16458" w:rsidRPr="00AE0B72">
        <w:rPr>
          <w:rFonts w:cs="Arial"/>
        </w:rPr>
        <w:t>ement Company</w:t>
      </w:r>
      <w:r w:rsidRPr="00AE0B72">
        <w:rPr>
          <w:rFonts w:cs="Arial"/>
        </w:rPr>
        <w:t xml:space="preserve"> will be required to ensure that the way in which tenancies are awarded will support Hart District Council’s aims, ensuring a good mix of households and allocation of homes in such a way to prevent future issues with neighbour nuisance as far as possible. As part of this aim, the Manag</w:t>
      </w:r>
      <w:r w:rsidR="00A16458" w:rsidRPr="00AE0B72">
        <w:rPr>
          <w:rFonts w:cs="Arial"/>
        </w:rPr>
        <w:t xml:space="preserve">ement Company </w:t>
      </w:r>
      <w:r w:rsidRPr="00AE0B72">
        <w:rPr>
          <w:rFonts w:cs="Arial"/>
        </w:rPr>
        <w:t>will apply employment</w:t>
      </w:r>
      <w:r w:rsidR="00AE35A8">
        <w:rPr>
          <w:rFonts w:cs="Arial"/>
        </w:rPr>
        <w:t xml:space="preserve"> </w:t>
      </w:r>
      <w:r w:rsidRPr="00AE0B72">
        <w:rPr>
          <w:rFonts w:cs="Arial"/>
        </w:rPr>
        <w:t>criteria</w:t>
      </w:r>
      <w:r w:rsidR="00A16458" w:rsidRPr="00AE0B72">
        <w:rPr>
          <w:rFonts w:cs="Arial"/>
        </w:rPr>
        <w:t xml:space="preserve"> during the allocation process</w:t>
      </w:r>
      <w:r w:rsidRPr="00AE0B72">
        <w:rPr>
          <w:rFonts w:cs="Arial"/>
        </w:rPr>
        <w:t xml:space="preserve">. </w:t>
      </w:r>
    </w:p>
    <w:p w14:paraId="59556C28" w14:textId="271319F6" w:rsidR="008E40CC" w:rsidRPr="00AE0B72" w:rsidRDefault="006A3C34" w:rsidP="00A16458">
      <w:pPr>
        <w:pStyle w:val="NoSpacing"/>
        <w:rPr>
          <w:rFonts w:cs="Arial"/>
          <w:u w:val="single"/>
        </w:rPr>
      </w:pPr>
      <w:r w:rsidRPr="00AE0B72">
        <w:rPr>
          <w:rFonts w:cs="Arial"/>
          <w:u w:val="single"/>
        </w:rPr>
        <w:br/>
      </w:r>
      <w:r w:rsidR="00F232CD" w:rsidRPr="00AE0B72">
        <w:rPr>
          <w:rFonts w:cs="Arial"/>
          <w:u w:val="single"/>
        </w:rPr>
        <w:t>Employment Criteria</w:t>
      </w:r>
    </w:p>
    <w:p w14:paraId="54CE83F6" w14:textId="77777777" w:rsidR="00F232CD" w:rsidRPr="00AE0B72" w:rsidRDefault="00F232CD" w:rsidP="00A16458">
      <w:pPr>
        <w:pStyle w:val="NoSpacing"/>
        <w:rPr>
          <w:rFonts w:cs="Arial"/>
          <w:u w:val="single"/>
        </w:rPr>
      </w:pPr>
    </w:p>
    <w:p w14:paraId="70854DFC" w14:textId="0606DEF5" w:rsidR="00243317" w:rsidRPr="00AE0B72" w:rsidRDefault="008E40CC" w:rsidP="006A3C34">
      <w:pPr>
        <w:pStyle w:val="Heading1"/>
        <w:rPr>
          <w:rFonts w:cs="Arial"/>
          <w:b w:val="0"/>
          <w:bCs/>
          <w:lang w:eastAsia="en-GB"/>
        </w:rPr>
      </w:pPr>
      <w:r w:rsidRPr="00AE0B72">
        <w:rPr>
          <w:rFonts w:cs="Arial"/>
          <w:b w:val="0"/>
          <w:lang w:eastAsia="en-GB"/>
        </w:rPr>
        <w:t xml:space="preserve">The </w:t>
      </w:r>
      <w:r w:rsidR="00CF7CCE" w:rsidRPr="00AE0B72">
        <w:rPr>
          <w:rFonts w:cs="Arial"/>
          <w:b w:val="0"/>
          <w:lang w:eastAsia="en-GB"/>
        </w:rPr>
        <w:t>L</w:t>
      </w:r>
      <w:r w:rsidRPr="00AE0B72">
        <w:rPr>
          <w:rFonts w:cs="Arial"/>
          <w:b w:val="0"/>
          <w:lang w:eastAsia="en-GB"/>
        </w:rPr>
        <w:t xml:space="preserve">ettings </w:t>
      </w:r>
      <w:r w:rsidR="00CF7CCE" w:rsidRPr="00AE0B72">
        <w:rPr>
          <w:rFonts w:cs="Arial"/>
          <w:b w:val="0"/>
          <w:lang w:eastAsia="en-GB"/>
        </w:rPr>
        <w:t>P</w:t>
      </w:r>
      <w:r w:rsidRPr="00AE0B72">
        <w:rPr>
          <w:rFonts w:cs="Arial"/>
          <w:b w:val="0"/>
          <w:lang w:eastAsia="en-GB"/>
        </w:rPr>
        <w:t xml:space="preserve">lan will aim to ensure that </w:t>
      </w:r>
      <w:r w:rsidR="00786DEB" w:rsidRPr="00AE0B72">
        <w:rPr>
          <w:rFonts w:cs="Arial"/>
          <w:b w:val="0"/>
          <w:lang w:eastAsia="en-GB"/>
        </w:rPr>
        <w:t xml:space="preserve">at least </w:t>
      </w:r>
      <w:r w:rsidRPr="00AE0B72">
        <w:rPr>
          <w:rFonts w:cs="Arial"/>
          <w:b w:val="0"/>
          <w:lang w:eastAsia="en-GB"/>
        </w:rPr>
        <w:t xml:space="preserve">33% of tenants </w:t>
      </w:r>
      <w:r w:rsidR="00C17DD1" w:rsidRPr="00AE0B72">
        <w:rPr>
          <w:rFonts w:cs="Arial"/>
          <w:b w:val="0"/>
          <w:lang w:eastAsia="en-GB"/>
        </w:rPr>
        <w:t xml:space="preserve">moving into the flats </w:t>
      </w:r>
      <w:r w:rsidRPr="00AE0B72">
        <w:rPr>
          <w:rFonts w:cs="Arial"/>
          <w:b w:val="0"/>
          <w:lang w:eastAsia="en-GB"/>
        </w:rPr>
        <w:t>are in employment</w:t>
      </w:r>
      <w:r w:rsidR="00E045F9" w:rsidRPr="00AE0B72">
        <w:rPr>
          <w:rFonts w:cs="Arial"/>
          <w:b w:val="0"/>
          <w:lang w:eastAsia="en-GB"/>
        </w:rPr>
        <w:t xml:space="preserve"> </w:t>
      </w:r>
      <w:r w:rsidR="00CF7CCE" w:rsidRPr="00AE0B72">
        <w:rPr>
          <w:rFonts w:cs="Arial"/>
          <w:b w:val="0"/>
          <w:lang w:eastAsia="en-GB"/>
        </w:rPr>
        <w:t>at the time that they take up a tenancy. This</w:t>
      </w:r>
      <w:r w:rsidR="00E045F9" w:rsidRPr="00AE0B72">
        <w:rPr>
          <w:rFonts w:cs="Arial"/>
          <w:b w:val="0"/>
          <w:lang w:eastAsia="en-GB"/>
        </w:rPr>
        <w:t xml:space="preserve"> </w:t>
      </w:r>
      <w:r w:rsidR="00E045F9" w:rsidRPr="00AE0B72">
        <w:rPr>
          <w:rFonts w:cs="Arial"/>
          <w:b w:val="0"/>
          <w:bCs/>
          <w:lang w:eastAsia="en-GB"/>
        </w:rPr>
        <w:t xml:space="preserve">will equate to </w:t>
      </w:r>
      <w:r w:rsidR="00CF7CCE" w:rsidRPr="00AE0B72">
        <w:rPr>
          <w:rFonts w:cs="Arial"/>
          <w:b w:val="0"/>
          <w:bCs/>
          <w:lang w:eastAsia="en-GB"/>
        </w:rPr>
        <w:t>a target of at</w:t>
      </w:r>
      <w:r w:rsidR="00E045F9" w:rsidRPr="00AE0B72">
        <w:rPr>
          <w:rFonts w:cs="Arial"/>
          <w:b w:val="0"/>
          <w:bCs/>
          <w:lang w:eastAsia="en-GB"/>
        </w:rPr>
        <w:t xml:space="preserve"> least 14 flats </w:t>
      </w:r>
      <w:r w:rsidR="00243317" w:rsidRPr="00AE0B72">
        <w:rPr>
          <w:rFonts w:cs="Arial"/>
          <w:b w:val="0"/>
          <w:bCs/>
          <w:lang w:eastAsia="en-GB"/>
        </w:rPr>
        <w:t>to be let to households in employment</w:t>
      </w:r>
      <w:r w:rsidR="00CF7CCE" w:rsidRPr="00AE0B72">
        <w:rPr>
          <w:rFonts w:cs="Arial"/>
          <w:b w:val="0"/>
          <w:bCs/>
          <w:lang w:eastAsia="en-GB"/>
        </w:rPr>
        <w:t xml:space="preserve"> dispersed </w:t>
      </w:r>
      <w:r w:rsidR="00E045F9" w:rsidRPr="00AE0B72">
        <w:rPr>
          <w:rFonts w:cs="Arial"/>
          <w:b w:val="0"/>
          <w:bCs/>
          <w:lang w:eastAsia="en-GB"/>
        </w:rPr>
        <w:t xml:space="preserve">across </w:t>
      </w:r>
      <w:r w:rsidR="00CF7CCE" w:rsidRPr="00AE0B72">
        <w:rPr>
          <w:rFonts w:cs="Arial"/>
          <w:b w:val="0"/>
          <w:bCs/>
          <w:lang w:eastAsia="en-GB"/>
        </w:rPr>
        <w:t>the two blocks</w:t>
      </w:r>
      <w:r w:rsidR="00243317" w:rsidRPr="00AE0B72">
        <w:rPr>
          <w:rFonts w:cs="Arial"/>
          <w:b w:val="0"/>
          <w:bCs/>
          <w:lang w:eastAsia="en-GB"/>
        </w:rPr>
        <w:t xml:space="preserve"> with a target of a minimum of 8 employed households in Block A and 6 employed households in Block B</w:t>
      </w:r>
      <w:r w:rsidR="00CF7CCE" w:rsidRPr="00AE0B72">
        <w:rPr>
          <w:rFonts w:cs="Arial"/>
          <w:b w:val="0"/>
          <w:bCs/>
          <w:lang w:eastAsia="en-GB"/>
        </w:rPr>
        <w:t>.</w:t>
      </w:r>
    </w:p>
    <w:p w14:paraId="37E9C1D0" w14:textId="18C65187" w:rsidR="00243317" w:rsidRPr="00AE0B72" w:rsidRDefault="00243317" w:rsidP="006A3C34">
      <w:pPr>
        <w:pStyle w:val="Heading1"/>
        <w:rPr>
          <w:rFonts w:cs="Arial"/>
          <w:b w:val="0"/>
          <w:bCs/>
          <w:lang w:eastAsia="en-GB"/>
        </w:rPr>
      </w:pPr>
    </w:p>
    <w:p w14:paraId="0B327932" w14:textId="617DBBF7" w:rsidR="00243317" w:rsidRPr="00AE0B72" w:rsidRDefault="00243317" w:rsidP="00243317">
      <w:pPr>
        <w:rPr>
          <w:rFonts w:cs="Arial"/>
          <w:lang w:eastAsia="en-GB"/>
        </w:rPr>
      </w:pPr>
      <w:r w:rsidRPr="00AE0B72">
        <w:rPr>
          <w:rFonts w:cs="Arial"/>
          <w:lang w:eastAsia="en-GB"/>
        </w:rPr>
        <w:t xml:space="preserve">To enable allocation of tenancies to households in employment, restrictive labelling will be applied </w:t>
      </w:r>
      <w:r w:rsidR="00C17DD1" w:rsidRPr="00AE0B72">
        <w:rPr>
          <w:rFonts w:cs="Arial"/>
          <w:lang w:eastAsia="en-GB"/>
        </w:rPr>
        <w:t xml:space="preserve">during </w:t>
      </w:r>
      <w:r w:rsidRPr="00AE0B72">
        <w:rPr>
          <w:rFonts w:cs="Arial"/>
          <w:lang w:eastAsia="en-GB"/>
        </w:rPr>
        <w:t xml:space="preserve">advertising advising that priority may be given to households in employment. Where targets can be met naturally through the application process, this </w:t>
      </w:r>
      <w:r w:rsidR="00C17DD1" w:rsidRPr="00AE0B72">
        <w:rPr>
          <w:rFonts w:cs="Arial"/>
          <w:lang w:eastAsia="en-GB"/>
        </w:rPr>
        <w:t>will be</w:t>
      </w:r>
      <w:r w:rsidRPr="00AE0B72">
        <w:rPr>
          <w:rFonts w:cs="Arial"/>
          <w:lang w:eastAsia="en-GB"/>
        </w:rPr>
        <w:t xml:space="preserve"> the preferred method, however it may be necessary to identify specific units for </w:t>
      </w:r>
      <w:r w:rsidR="004052E0" w:rsidRPr="00AE0B72">
        <w:rPr>
          <w:rFonts w:cs="Arial"/>
          <w:lang w:eastAsia="en-GB"/>
        </w:rPr>
        <w:t xml:space="preserve">allocation to </w:t>
      </w:r>
      <w:r w:rsidRPr="00AE0B72">
        <w:rPr>
          <w:rFonts w:cs="Arial"/>
          <w:lang w:eastAsia="en-GB"/>
        </w:rPr>
        <w:t xml:space="preserve">employed </w:t>
      </w:r>
      <w:r w:rsidR="00423A1E">
        <w:rPr>
          <w:rFonts w:cs="Arial"/>
          <w:bdr w:val="none" w:sz="0" w:space="0" w:color="auto" w:frame="1"/>
          <w:lang w:eastAsia="en-GB"/>
        </w:rPr>
        <w:t>prospect</w:t>
      </w:r>
      <w:r w:rsidR="0008464B">
        <w:rPr>
          <w:rFonts w:cs="Arial"/>
          <w:bdr w:val="none" w:sz="0" w:space="0" w:color="auto" w:frame="1"/>
          <w:lang w:eastAsia="en-GB"/>
        </w:rPr>
        <w:t>ive</w:t>
      </w:r>
      <w:r w:rsidR="00423A1E">
        <w:rPr>
          <w:rFonts w:cs="Arial"/>
          <w:bdr w:val="none" w:sz="0" w:space="0" w:color="auto" w:frame="1"/>
          <w:lang w:eastAsia="en-GB"/>
        </w:rPr>
        <w:t xml:space="preserve"> tenants</w:t>
      </w:r>
      <w:r w:rsidRPr="00AE0B72">
        <w:rPr>
          <w:rFonts w:cs="Arial"/>
          <w:lang w:eastAsia="en-GB"/>
        </w:rPr>
        <w:t xml:space="preserve"> if it becomes </w:t>
      </w:r>
      <w:r w:rsidR="004052E0" w:rsidRPr="00AE0B72">
        <w:rPr>
          <w:rFonts w:cs="Arial"/>
          <w:lang w:eastAsia="en-GB"/>
        </w:rPr>
        <w:t>evident</w:t>
      </w:r>
      <w:r w:rsidRPr="00AE0B72">
        <w:rPr>
          <w:rFonts w:cs="Arial"/>
          <w:lang w:eastAsia="en-GB"/>
        </w:rPr>
        <w:t xml:space="preserve"> that too few </w:t>
      </w:r>
      <w:r w:rsidR="008F6013">
        <w:rPr>
          <w:rFonts w:cs="Arial"/>
          <w:bdr w:val="none" w:sz="0" w:space="0" w:color="auto" w:frame="1"/>
          <w:lang w:eastAsia="en-GB"/>
        </w:rPr>
        <w:t>prospect</w:t>
      </w:r>
      <w:r w:rsidR="0008464B">
        <w:rPr>
          <w:rFonts w:cs="Arial"/>
          <w:bdr w:val="none" w:sz="0" w:space="0" w:color="auto" w:frame="1"/>
          <w:lang w:eastAsia="en-GB"/>
        </w:rPr>
        <w:t>ive</w:t>
      </w:r>
      <w:r w:rsidR="008F6013">
        <w:rPr>
          <w:rFonts w:cs="Arial"/>
          <w:bdr w:val="none" w:sz="0" w:space="0" w:color="auto" w:frame="1"/>
          <w:lang w:eastAsia="en-GB"/>
        </w:rPr>
        <w:t xml:space="preserve"> tenants</w:t>
      </w:r>
      <w:r w:rsidRPr="00AE0B72">
        <w:rPr>
          <w:rFonts w:cs="Arial"/>
          <w:lang w:eastAsia="en-GB"/>
        </w:rPr>
        <w:t xml:space="preserve"> com</w:t>
      </w:r>
      <w:r w:rsidR="00C17DD1" w:rsidRPr="00AE0B72">
        <w:rPr>
          <w:rFonts w:cs="Arial"/>
          <w:lang w:eastAsia="en-GB"/>
        </w:rPr>
        <w:t xml:space="preserve">ing </w:t>
      </w:r>
      <w:r w:rsidRPr="00AE0B72">
        <w:rPr>
          <w:rFonts w:cs="Arial"/>
          <w:lang w:eastAsia="en-GB"/>
        </w:rPr>
        <w:t>forward</w:t>
      </w:r>
      <w:r w:rsidR="00C17DD1" w:rsidRPr="00AE0B72">
        <w:rPr>
          <w:rFonts w:cs="Arial"/>
          <w:lang w:eastAsia="en-GB"/>
        </w:rPr>
        <w:t xml:space="preserve"> result in a natural quota being met. T</w:t>
      </w:r>
      <w:r w:rsidRPr="00AE0B72">
        <w:rPr>
          <w:rFonts w:cs="Arial"/>
          <w:lang w:eastAsia="en-GB"/>
        </w:rPr>
        <w:t>he Mana</w:t>
      </w:r>
      <w:r w:rsidR="00C17DD1" w:rsidRPr="00AE0B72">
        <w:rPr>
          <w:rFonts w:cs="Arial"/>
          <w:lang w:eastAsia="en-GB"/>
        </w:rPr>
        <w:t>gement Company</w:t>
      </w:r>
      <w:r w:rsidRPr="00AE0B72">
        <w:rPr>
          <w:rFonts w:cs="Arial"/>
          <w:lang w:eastAsia="en-GB"/>
        </w:rPr>
        <w:t xml:space="preserve"> </w:t>
      </w:r>
      <w:r w:rsidR="0085426B">
        <w:rPr>
          <w:rFonts w:cs="Arial"/>
          <w:lang w:eastAsia="en-GB"/>
        </w:rPr>
        <w:t>should</w:t>
      </w:r>
      <w:r w:rsidR="00C17DD1" w:rsidRPr="00AE0B72">
        <w:rPr>
          <w:rFonts w:cs="Arial"/>
          <w:lang w:eastAsia="en-GB"/>
        </w:rPr>
        <w:t xml:space="preserve"> </w:t>
      </w:r>
      <w:r w:rsidR="00511238">
        <w:rPr>
          <w:rFonts w:cs="Arial"/>
          <w:lang w:eastAsia="en-GB"/>
        </w:rPr>
        <w:t xml:space="preserve">liaise with </w:t>
      </w:r>
      <w:r w:rsidR="00AE35A8">
        <w:rPr>
          <w:rFonts w:cs="Arial"/>
          <w:lang w:eastAsia="en-GB"/>
        </w:rPr>
        <w:t xml:space="preserve">the </w:t>
      </w:r>
      <w:r w:rsidR="008F6013">
        <w:rPr>
          <w:rFonts w:cs="Arial"/>
          <w:lang w:eastAsia="en-GB"/>
        </w:rPr>
        <w:t>C</w:t>
      </w:r>
      <w:r w:rsidR="00AE35A8">
        <w:rPr>
          <w:rFonts w:cs="Arial"/>
          <w:lang w:eastAsia="en-GB"/>
        </w:rPr>
        <w:t xml:space="preserve">lient </w:t>
      </w:r>
      <w:r w:rsidR="008F6013">
        <w:rPr>
          <w:rFonts w:cs="Arial"/>
          <w:lang w:eastAsia="en-GB"/>
        </w:rPr>
        <w:t>O</w:t>
      </w:r>
      <w:r w:rsidR="00AE35A8">
        <w:rPr>
          <w:rFonts w:cs="Arial"/>
          <w:lang w:eastAsia="en-GB"/>
        </w:rPr>
        <w:t xml:space="preserve">fficer at </w:t>
      </w:r>
      <w:r w:rsidR="00C17DD1" w:rsidRPr="00AE0B72">
        <w:rPr>
          <w:rFonts w:cs="Arial"/>
          <w:lang w:eastAsia="en-GB"/>
        </w:rPr>
        <w:t xml:space="preserve">Hart District Council </w:t>
      </w:r>
      <w:r w:rsidR="0085426B">
        <w:rPr>
          <w:rFonts w:cs="Arial"/>
          <w:lang w:eastAsia="en-GB"/>
        </w:rPr>
        <w:t xml:space="preserve">for guidance </w:t>
      </w:r>
      <w:r w:rsidR="00C17DD1" w:rsidRPr="00AE0B72">
        <w:rPr>
          <w:rFonts w:cs="Arial"/>
          <w:lang w:eastAsia="en-GB"/>
        </w:rPr>
        <w:t>if</w:t>
      </w:r>
      <w:r w:rsidR="00312178" w:rsidRPr="00AE0B72">
        <w:rPr>
          <w:rFonts w:cs="Arial"/>
          <w:lang w:eastAsia="en-GB"/>
        </w:rPr>
        <w:t xml:space="preserve"> it </w:t>
      </w:r>
      <w:r w:rsidR="0029397C" w:rsidRPr="00AE0B72">
        <w:rPr>
          <w:rFonts w:cs="Arial"/>
          <w:lang w:eastAsia="en-GB"/>
        </w:rPr>
        <w:t>is</w:t>
      </w:r>
      <w:r w:rsidR="00312178" w:rsidRPr="00AE0B72">
        <w:rPr>
          <w:rFonts w:cs="Arial"/>
          <w:lang w:eastAsia="en-GB"/>
        </w:rPr>
        <w:t xml:space="preserve"> identified that</w:t>
      </w:r>
      <w:r w:rsidR="00C17DD1" w:rsidRPr="00AE0B72">
        <w:rPr>
          <w:rFonts w:cs="Arial"/>
          <w:lang w:eastAsia="en-GB"/>
        </w:rPr>
        <w:t xml:space="preserve"> the number of employed </w:t>
      </w:r>
      <w:r w:rsidR="008F6013">
        <w:rPr>
          <w:rFonts w:cs="Arial"/>
          <w:bdr w:val="none" w:sz="0" w:space="0" w:color="auto" w:frame="1"/>
          <w:lang w:eastAsia="en-GB"/>
        </w:rPr>
        <w:t>prospect</w:t>
      </w:r>
      <w:r w:rsidR="00D37BFF">
        <w:rPr>
          <w:rFonts w:cs="Arial"/>
          <w:bdr w:val="none" w:sz="0" w:space="0" w:color="auto" w:frame="1"/>
          <w:lang w:eastAsia="en-GB"/>
        </w:rPr>
        <w:t>ive</w:t>
      </w:r>
      <w:r w:rsidR="008F6013">
        <w:rPr>
          <w:rFonts w:cs="Arial"/>
          <w:bdr w:val="none" w:sz="0" w:space="0" w:color="auto" w:frame="1"/>
          <w:lang w:eastAsia="en-GB"/>
        </w:rPr>
        <w:t xml:space="preserve"> tenants </w:t>
      </w:r>
      <w:r w:rsidR="00C17DD1" w:rsidRPr="00AE0B72">
        <w:rPr>
          <w:rFonts w:cs="Arial"/>
          <w:lang w:eastAsia="en-GB"/>
        </w:rPr>
        <w:t>coming forward is low at the point when 1/3 (or 14 tenancies) have been</w:t>
      </w:r>
      <w:r w:rsidR="00312178" w:rsidRPr="00AE0B72">
        <w:rPr>
          <w:rFonts w:cs="Arial"/>
          <w:lang w:eastAsia="en-GB"/>
        </w:rPr>
        <w:t xml:space="preserve"> awarded</w:t>
      </w:r>
      <w:r w:rsidR="00C17DD1" w:rsidRPr="00AE0B72">
        <w:rPr>
          <w:rFonts w:cs="Arial"/>
          <w:lang w:eastAsia="en-GB"/>
        </w:rPr>
        <w:t xml:space="preserve">. </w:t>
      </w:r>
      <w:r w:rsidRPr="00AE0B72">
        <w:rPr>
          <w:rFonts w:cs="Arial"/>
          <w:lang w:eastAsia="en-GB"/>
        </w:rPr>
        <w:t xml:space="preserve">  </w:t>
      </w:r>
    </w:p>
    <w:p w14:paraId="588D28C3" w14:textId="31D07224" w:rsidR="00250B7D" w:rsidRPr="00E767C3" w:rsidRDefault="00CF7CCE" w:rsidP="00E767C3">
      <w:pPr>
        <w:pStyle w:val="Heading1"/>
        <w:rPr>
          <w:rFonts w:cs="Arial"/>
          <w:b w:val="0"/>
          <w:bCs/>
          <w:lang w:eastAsia="en-GB"/>
        </w:rPr>
      </w:pPr>
      <w:r w:rsidRPr="00AE0B72">
        <w:rPr>
          <w:rFonts w:cs="Arial"/>
          <w:b w:val="0"/>
          <w:bCs/>
          <w:lang w:eastAsia="en-GB"/>
        </w:rPr>
        <w:t xml:space="preserve"> </w:t>
      </w:r>
    </w:p>
    <w:p w14:paraId="0A661D6C" w14:textId="58DAA31D" w:rsidR="008E40CC" w:rsidRPr="00AE0B72" w:rsidRDefault="004076D1" w:rsidP="00786DEB">
      <w:pPr>
        <w:pStyle w:val="Heading1"/>
        <w:rPr>
          <w:rFonts w:cs="Arial"/>
          <w:b w:val="0"/>
          <w:lang w:eastAsia="en-GB"/>
        </w:rPr>
      </w:pPr>
      <w:proofErr w:type="gramStart"/>
      <w:r w:rsidRPr="00AE0B72">
        <w:rPr>
          <w:rFonts w:cs="Arial"/>
          <w:b w:val="0"/>
          <w:lang w:eastAsia="en-GB"/>
        </w:rPr>
        <w:t>For the purpose of</w:t>
      </w:r>
      <w:proofErr w:type="gramEnd"/>
      <w:r w:rsidRPr="00AE0B72">
        <w:rPr>
          <w:rFonts w:cs="Arial"/>
          <w:b w:val="0"/>
          <w:lang w:eastAsia="en-GB"/>
        </w:rPr>
        <w:t xml:space="preserve"> this Lettings Plan, a</w:t>
      </w:r>
      <w:r w:rsidR="008E40CC" w:rsidRPr="00AE0B72">
        <w:rPr>
          <w:rFonts w:cs="Arial"/>
          <w:b w:val="0"/>
          <w:lang w:eastAsia="en-GB"/>
        </w:rPr>
        <w:t xml:space="preserve"> </w:t>
      </w:r>
      <w:r w:rsidR="003A18CC" w:rsidRPr="003A18CC">
        <w:rPr>
          <w:rFonts w:cs="Arial"/>
          <w:b w:val="0"/>
          <w:bCs/>
        </w:rPr>
        <w:t>prospect</w:t>
      </w:r>
      <w:r w:rsidR="00B06282">
        <w:rPr>
          <w:rFonts w:cs="Arial"/>
          <w:b w:val="0"/>
          <w:bCs/>
        </w:rPr>
        <w:t>ive</w:t>
      </w:r>
      <w:r w:rsidR="003A18CC" w:rsidRPr="003A18CC">
        <w:rPr>
          <w:rFonts w:cs="Arial"/>
          <w:b w:val="0"/>
          <w:bCs/>
        </w:rPr>
        <w:t xml:space="preserve"> tenant</w:t>
      </w:r>
      <w:r w:rsidR="008E40CC" w:rsidRPr="00AE0B72">
        <w:rPr>
          <w:rFonts w:cs="Arial"/>
          <w:b w:val="0"/>
          <w:lang w:eastAsia="en-GB"/>
        </w:rPr>
        <w:t xml:space="preserve"> will be deemed to be in employment where on</w:t>
      </w:r>
      <w:r w:rsidR="00786DEB" w:rsidRPr="00AE0B72">
        <w:rPr>
          <w:rFonts w:cs="Arial"/>
          <w:b w:val="0"/>
          <w:lang w:eastAsia="en-GB"/>
        </w:rPr>
        <w:t>e of the following applies</w:t>
      </w:r>
      <w:r w:rsidRPr="00AE0B72">
        <w:rPr>
          <w:rFonts w:cs="Arial"/>
          <w:b w:val="0"/>
          <w:lang w:eastAsia="en-GB"/>
        </w:rPr>
        <w:t>:</w:t>
      </w:r>
    </w:p>
    <w:p w14:paraId="601EEED2" w14:textId="2C584D54" w:rsidR="004076D1" w:rsidRPr="00AE0B72" w:rsidRDefault="00786DEB" w:rsidP="004076D1">
      <w:pPr>
        <w:numPr>
          <w:ilvl w:val="0"/>
          <w:numId w:val="20"/>
        </w:numPr>
        <w:spacing w:line="450" w:lineRule="atLeast"/>
        <w:ind w:left="1320"/>
        <w:contextualSpacing/>
        <w:textAlignment w:val="center"/>
        <w:rPr>
          <w:rFonts w:cs="Arial"/>
          <w:color w:val="000000"/>
          <w:szCs w:val="24"/>
          <w:lang w:eastAsia="en-GB"/>
        </w:rPr>
      </w:pPr>
      <w:r w:rsidRPr="00AE0B72">
        <w:rPr>
          <w:rFonts w:cs="Arial"/>
          <w:color w:val="000000"/>
          <w:szCs w:val="24"/>
          <w:lang w:eastAsia="en-GB"/>
        </w:rPr>
        <w:t>Have a</w:t>
      </w:r>
      <w:r w:rsidR="008E40CC" w:rsidRPr="00AE0B72">
        <w:rPr>
          <w:rFonts w:cs="Arial"/>
          <w:color w:val="000000"/>
          <w:szCs w:val="24"/>
          <w:lang w:eastAsia="en-GB"/>
        </w:rPr>
        <w:t xml:space="preserve"> permanent employment contract</w:t>
      </w:r>
      <w:r w:rsidR="003A18CC">
        <w:rPr>
          <w:rFonts w:cs="Arial"/>
          <w:color w:val="000000"/>
          <w:szCs w:val="24"/>
          <w:lang w:eastAsia="en-GB"/>
        </w:rPr>
        <w:t>.</w:t>
      </w:r>
    </w:p>
    <w:p w14:paraId="04FCE1E4" w14:textId="529B4C82" w:rsidR="00E73FE5" w:rsidRPr="00AE0B72" w:rsidRDefault="00786DEB" w:rsidP="00E73FE5">
      <w:pPr>
        <w:numPr>
          <w:ilvl w:val="0"/>
          <w:numId w:val="20"/>
        </w:numPr>
        <w:spacing w:line="450" w:lineRule="atLeast"/>
        <w:ind w:left="1320"/>
        <w:contextualSpacing/>
        <w:textAlignment w:val="center"/>
        <w:rPr>
          <w:rFonts w:cs="Arial"/>
          <w:color w:val="000000"/>
          <w:szCs w:val="24"/>
          <w:lang w:eastAsia="en-GB"/>
        </w:rPr>
      </w:pPr>
      <w:r w:rsidRPr="00AE0B72">
        <w:rPr>
          <w:rFonts w:cs="Arial"/>
          <w:color w:val="000000"/>
          <w:szCs w:val="24"/>
          <w:lang w:eastAsia="en-GB"/>
        </w:rPr>
        <w:t>Have a</w:t>
      </w:r>
      <w:r w:rsidR="008E40CC" w:rsidRPr="00AE0B72">
        <w:rPr>
          <w:rFonts w:cs="Arial"/>
          <w:color w:val="000000"/>
          <w:szCs w:val="24"/>
          <w:lang w:eastAsia="en-GB"/>
        </w:rPr>
        <w:t xml:space="preserve"> long-term temporary contract of more than 12 months</w:t>
      </w:r>
      <w:r w:rsidR="003A18CC">
        <w:rPr>
          <w:rFonts w:cs="Arial"/>
          <w:color w:val="000000"/>
          <w:szCs w:val="24"/>
          <w:lang w:eastAsia="en-GB"/>
        </w:rPr>
        <w:t>.</w:t>
      </w:r>
    </w:p>
    <w:p w14:paraId="145836DC" w14:textId="4E8DADFB" w:rsidR="008E40CC" w:rsidRPr="00AE0B72" w:rsidRDefault="00786DEB" w:rsidP="00E73FE5">
      <w:pPr>
        <w:numPr>
          <w:ilvl w:val="0"/>
          <w:numId w:val="20"/>
        </w:numPr>
        <w:spacing w:line="450" w:lineRule="atLeast"/>
        <w:ind w:left="1320"/>
        <w:contextualSpacing/>
        <w:textAlignment w:val="center"/>
        <w:rPr>
          <w:rFonts w:cs="Arial"/>
          <w:color w:val="000000"/>
          <w:szCs w:val="24"/>
          <w:lang w:eastAsia="en-GB"/>
        </w:rPr>
      </w:pPr>
      <w:r w:rsidRPr="00AE0B72">
        <w:rPr>
          <w:rFonts w:cs="Arial"/>
          <w:color w:val="000000"/>
          <w:szCs w:val="24"/>
          <w:lang w:eastAsia="en-GB"/>
        </w:rPr>
        <w:t>Are s</w:t>
      </w:r>
      <w:r w:rsidR="008E40CC" w:rsidRPr="00AE0B72">
        <w:rPr>
          <w:rFonts w:cs="Arial"/>
          <w:color w:val="000000"/>
          <w:szCs w:val="24"/>
          <w:lang w:eastAsia="en-GB"/>
        </w:rPr>
        <w:t>elf-employed</w:t>
      </w:r>
      <w:r w:rsidR="003A18CC">
        <w:rPr>
          <w:rFonts w:cs="Arial"/>
          <w:color w:val="000000"/>
          <w:szCs w:val="24"/>
          <w:lang w:eastAsia="en-GB"/>
        </w:rPr>
        <w:t>.</w:t>
      </w:r>
    </w:p>
    <w:p w14:paraId="173D546A" w14:textId="2AD2EB86" w:rsidR="008E40CC" w:rsidRPr="00AE0B72" w:rsidRDefault="00786DEB" w:rsidP="008E40CC">
      <w:pPr>
        <w:numPr>
          <w:ilvl w:val="0"/>
          <w:numId w:val="20"/>
        </w:numPr>
        <w:spacing w:line="450" w:lineRule="atLeast"/>
        <w:ind w:left="1320"/>
        <w:contextualSpacing/>
        <w:textAlignment w:val="center"/>
        <w:rPr>
          <w:rFonts w:cs="Arial"/>
          <w:color w:val="000000"/>
          <w:szCs w:val="24"/>
          <w:lang w:eastAsia="en-GB"/>
        </w:rPr>
      </w:pPr>
      <w:r w:rsidRPr="00AE0B72">
        <w:rPr>
          <w:rFonts w:cs="Arial"/>
          <w:color w:val="000000"/>
          <w:szCs w:val="24"/>
          <w:lang w:eastAsia="en-GB"/>
        </w:rPr>
        <w:t>A</w:t>
      </w:r>
      <w:r w:rsidR="008E40CC" w:rsidRPr="00AE0B72">
        <w:rPr>
          <w:rFonts w:cs="Arial"/>
          <w:color w:val="000000"/>
          <w:szCs w:val="24"/>
          <w:lang w:eastAsia="en-GB"/>
        </w:rPr>
        <w:t>re working 16 hours</w:t>
      </w:r>
      <w:r w:rsidRPr="00AE0B72">
        <w:rPr>
          <w:rFonts w:cs="Arial"/>
          <w:color w:val="000000"/>
          <w:szCs w:val="24"/>
          <w:lang w:eastAsia="en-GB"/>
        </w:rPr>
        <w:t xml:space="preserve"> or more</w:t>
      </w:r>
      <w:r w:rsidR="008E40CC" w:rsidRPr="00AE0B72">
        <w:rPr>
          <w:rFonts w:cs="Arial"/>
          <w:color w:val="000000"/>
          <w:szCs w:val="24"/>
          <w:lang w:eastAsia="en-GB"/>
        </w:rPr>
        <w:t xml:space="preserve"> per week</w:t>
      </w:r>
      <w:r w:rsidR="003A18CC">
        <w:rPr>
          <w:rFonts w:cs="Arial"/>
          <w:color w:val="000000"/>
          <w:szCs w:val="24"/>
          <w:lang w:eastAsia="en-GB"/>
        </w:rPr>
        <w:t>.</w:t>
      </w:r>
    </w:p>
    <w:p w14:paraId="26DC2CB8" w14:textId="01C1C451" w:rsidR="001F5A76" w:rsidRPr="00AE0B72" w:rsidRDefault="00786DEB" w:rsidP="001F5A76">
      <w:pPr>
        <w:numPr>
          <w:ilvl w:val="0"/>
          <w:numId w:val="20"/>
        </w:numPr>
        <w:spacing w:after="200" w:line="450" w:lineRule="atLeast"/>
        <w:ind w:left="1320"/>
        <w:contextualSpacing/>
        <w:textAlignment w:val="center"/>
        <w:rPr>
          <w:rFonts w:cs="Arial"/>
          <w:color w:val="000000"/>
          <w:szCs w:val="24"/>
          <w:lang w:eastAsia="en-GB"/>
        </w:rPr>
      </w:pPr>
      <w:r w:rsidRPr="00AE0B72">
        <w:rPr>
          <w:rFonts w:cs="Arial"/>
          <w:color w:val="000000"/>
          <w:szCs w:val="24"/>
          <w:lang w:eastAsia="en-GB"/>
        </w:rPr>
        <w:t>Are in t</w:t>
      </w:r>
      <w:r w:rsidR="008E40CC" w:rsidRPr="00AE0B72">
        <w:rPr>
          <w:rFonts w:cs="Arial"/>
          <w:color w:val="000000"/>
          <w:szCs w:val="24"/>
          <w:lang w:eastAsia="en-GB"/>
        </w:rPr>
        <w:t>raining for employment</w:t>
      </w:r>
      <w:r w:rsidR="003A18CC">
        <w:rPr>
          <w:rFonts w:cs="Arial"/>
          <w:color w:val="000000"/>
          <w:szCs w:val="24"/>
          <w:lang w:eastAsia="en-GB"/>
        </w:rPr>
        <w:t>.</w:t>
      </w:r>
    </w:p>
    <w:p w14:paraId="579B6866" w14:textId="036C64B6" w:rsidR="008E40CC" w:rsidRPr="00AE0B72" w:rsidRDefault="00786DEB" w:rsidP="0090330D">
      <w:pPr>
        <w:numPr>
          <w:ilvl w:val="0"/>
          <w:numId w:val="20"/>
        </w:numPr>
        <w:spacing w:after="200" w:line="450" w:lineRule="atLeast"/>
        <w:ind w:left="1320"/>
        <w:contextualSpacing/>
        <w:textAlignment w:val="center"/>
        <w:rPr>
          <w:rFonts w:cs="Arial"/>
          <w:color w:val="000000"/>
          <w:szCs w:val="24"/>
          <w:lang w:eastAsia="en-GB"/>
        </w:rPr>
      </w:pPr>
      <w:r w:rsidRPr="00AE0B72">
        <w:rPr>
          <w:rFonts w:cs="Arial"/>
          <w:lang w:eastAsia="en-GB"/>
        </w:rPr>
        <w:t>A</w:t>
      </w:r>
      <w:r w:rsidR="008E40CC" w:rsidRPr="00AE0B72">
        <w:rPr>
          <w:rFonts w:cs="Arial"/>
          <w:lang w:eastAsia="en-GB"/>
        </w:rPr>
        <w:t xml:space="preserve">re volunteering for a non-profit organisation </w:t>
      </w:r>
      <w:r w:rsidR="003A18CC">
        <w:rPr>
          <w:rFonts w:cs="Arial"/>
          <w:lang w:eastAsia="en-GB"/>
        </w:rPr>
        <w:t xml:space="preserve">for 16 hours or more per week </w:t>
      </w:r>
      <w:r w:rsidR="008E40CC" w:rsidRPr="00AE0B72">
        <w:rPr>
          <w:rFonts w:cs="Arial"/>
          <w:lang w:eastAsia="en-GB"/>
        </w:rPr>
        <w:t xml:space="preserve">or </w:t>
      </w:r>
      <w:r w:rsidR="003A18CC">
        <w:rPr>
          <w:rFonts w:cs="Arial"/>
          <w:lang w:eastAsia="en-GB"/>
        </w:rPr>
        <w:t xml:space="preserve">are </w:t>
      </w:r>
      <w:r w:rsidR="008E40CC" w:rsidRPr="00AE0B72">
        <w:rPr>
          <w:rFonts w:cs="Arial"/>
          <w:lang w:eastAsia="en-GB"/>
        </w:rPr>
        <w:t xml:space="preserve">registered with the charity commission. </w:t>
      </w:r>
      <w:r w:rsidR="0090330D" w:rsidRPr="00AE0B72">
        <w:rPr>
          <w:rFonts w:cs="Arial"/>
          <w:lang w:eastAsia="en-GB"/>
        </w:rPr>
        <w:br/>
      </w:r>
    </w:p>
    <w:p w14:paraId="13013EBC" w14:textId="77777777" w:rsidR="00E767C3" w:rsidRDefault="00E767C3" w:rsidP="004076D1">
      <w:pPr>
        <w:jc w:val="both"/>
        <w:rPr>
          <w:rFonts w:cs="Arial"/>
          <w:szCs w:val="24"/>
        </w:rPr>
      </w:pPr>
    </w:p>
    <w:p w14:paraId="31265B98" w14:textId="77777777" w:rsidR="00E767C3" w:rsidRDefault="00E767C3" w:rsidP="004076D1">
      <w:pPr>
        <w:jc w:val="both"/>
        <w:rPr>
          <w:rFonts w:cs="Arial"/>
          <w:szCs w:val="24"/>
        </w:rPr>
      </w:pPr>
    </w:p>
    <w:p w14:paraId="197289E9" w14:textId="24B79045" w:rsidR="004076D1" w:rsidRPr="00AE0B72" w:rsidRDefault="004076D1" w:rsidP="004076D1">
      <w:pPr>
        <w:jc w:val="both"/>
        <w:rPr>
          <w:rFonts w:cs="Arial"/>
          <w:szCs w:val="24"/>
        </w:rPr>
      </w:pPr>
      <w:r w:rsidRPr="00AE0B72">
        <w:rPr>
          <w:rFonts w:cs="Arial"/>
          <w:szCs w:val="24"/>
        </w:rPr>
        <w:lastRenderedPageBreak/>
        <w:t>The Manag</w:t>
      </w:r>
      <w:r w:rsidR="00EF7BF1" w:rsidRPr="00AE0B72">
        <w:rPr>
          <w:rFonts w:cs="Arial"/>
          <w:szCs w:val="24"/>
        </w:rPr>
        <w:t>ement Company</w:t>
      </w:r>
      <w:r w:rsidRPr="00AE0B72">
        <w:rPr>
          <w:rFonts w:cs="Arial"/>
          <w:szCs w:val="24"/>
        </w:rPr>
        <w:t xml:space="preserve"> will be responsible for confirming employment through </w:t>
      </w:r>
      <w:r w:rsidR="000C4F5C" w:rsidRPr="00AE0B72">
        <w:rPr>
          <w:rFonts w:cs="Arial"/>
          <w:szCs w:val="24"/>
        </w:rPr>
        <w:t xml:space="preserve">one or more of </w:t>
      </w:r>
      <w:r w:rsidRPr="00AE0B72">
        <w:rPr>
          <w:rFonts w:cs="Arial"/>
          <w:szCs w:val="24"/>
        </w:rPr>
        <w:t>the following methods:</w:t>
      </w:r>
    </w:p>
    <w:p w14:paraId="7AC1DD0F" w14:textId="624DC4C7" w:rsidR="004076D1" w:rsidRPr="00AE0B72" w:rsidRDefault="004076D1" w:rsidP="000A486A">
      <w:pPr>
        <w:pStyle w:val="Default"/>
        <w:jc w:val="both"/>
        <w:rPr>
          <w:bCs/>
        </w:rPr>
      </w:pPr>
    </w:p>
    <w:p w14:paraId="517535E2" w14:textId="4BD32FC1" w:rsidR="004076D1" w:rsidRPr="00AE0B72" w:rsidRDefault="003B7A77" w:rsidP="004052E0">
      <w:pPr>
        <w:pStyle w:val="Default"/>
        <w:numPr>
          <w:ilvl w:val="0"/>
          <w:numId w:val="36"/>
        </w:numPr>
        <w:jc w:val="both"/>
        <w:rPr>
          <w:bCs/>
        </w:rPr>
      </w:pPr>
      <w:r w:rsidRPr="00AE0B72">
        <w:rPr>
          <w:bCs/>
        </w:rPr>
        <w:t>Most r</w:t>
      </w:r>
      <w:r w:rsidR="004076D1" w:rsidRPr="00AE0B72">
        <w:rPr>
          <w:bCs/>
        </w:rPr>
        <w:t>ecent payslip</w:t>
      </w:r>
    </w:p>
    <w:p w14:paraId="3A4109CE" w14:textId="77777777" w:rsidR="008A19DB" w:rsidRPr="00AE0B72" w:rsidRDefault="004052E0" w:rsidP="004052E0">
      <w:pPr>
        <w:pStyle w:val="NoSpacing"/>
        <w:numPr>
          <w:ilvl w:val="0"/>
          <w:numId w:val="36"/>
        </w:numPr>
        <w:rPr>
          <w:rFonts w:cs="Arial"/>
        </w:rPr>
      </w:pPr>
      <w:r w:rsidRPr="00AE0B72">
        <w:rPr>
          <w:rFonts w:cs="Arial"/>
        </w:rPr>
        <w:t>Current e</w:t>
      </w:r>
      <w:r w:rsidR="004076D1" w:rsidRPr="00AE0B72">
        <w:rPr>
          <w:rFonts w:cs="Arial"/>
        </w:rPr>
        <w:t>mployment</w:t>
      </w:r>
      <w:r w:rsidRPr="00AE0B72">
        <w:rPr>
          <w:rFonts w:cs="Arial"/>
        </w:rPr>
        <w:t xml:space="preserve"> </w:t>
      </w:r>
      <w:r w:rsidR="004076D1" w:rsidRPr="00AE0B72">
        <w:rPr>
          <w:rFonts w:cs="Arial"/>
        </w:rPr>
        <w:t>contract</w:t>
      </w:r>
    </w:p>
    <w:p w14:paraId="6BE1167B" w14:textId="78E31246" w:rsidR="004052E0" w:rsidRPr="00AE0B72" w:rsidRDefault="004076D1" w:rsidP="004052E0">
      <w:pPr>
        <w:pStyle w:val="NoSpacing"/>
        <w:numPr>
          <w:ilvl w:val="0"/>
          <w:numId w:val="36"/>
        </w:numPr>
        <w:rPr>
          <w:rFonts w:cs="Arial"/>
        </w:rPr>
      </w:pPr>
      <w:r w:rsidRPr="00AE0B72">
        <w:rPr>
          <w:rFonts w:cs="Arial"/>
        </w:rPr>
        <w:t>Letter from employer or volunteer organisatio</w:t>
      </w:r>
      <w:r w:rsidR="004052E0" w:rsidRPr="00AE0B72">
        <w:rPr>
          <w:rFonts w:cs="Arial"/>
        </w:rPr>
        <w:t>n</w:t>
      </w:r>
    </w:p>
    <w:p w14:paraId="56E7333A" w14:textId="22DAEB61" w:rsidR="004076D1" w:rsidRPr="00AE0B72" w:rsidRDefault="004052E0" w:rsidP="004052E0">
      <w:pPr>
        <w:pStyle w:val="NoSpacing"/>
        <w:numPr>
          <w:ilvl w:val="0"/>
          <w:numId w:val="36"/>
        </w:numPr>
        <w:rPr>
          <w:rFonts w:cs="Arial"/>
        </w:rPr>
      </w:pPr>
      <w:r w:rsidRPr="00AE0B72">
        <w:rPr>
          <w:rFonts w:cs="Arial"/>
        </w:rPr>
        <w:t>S</w:t>
      </w:r>
      <w:r w:rsidR="004076D1" w:rsidRPr="00AE0B72">
        <w:rPr>
          <w:rFonts w:cs="Arial"/>
        </w:rPr>
        <w:t>elf-employment tax return</w:t>
      </w:r>
      <w:r w:rsidRPr="00AE0B72">
        <w:rPr>
          <w:rFonts w:cs="Arial"/>
        </w:rPr>
        <w:t xml:space="preserve"> </w:t>
      </w:r>
      <w:r w:rsidR="008966D7" w:rsidRPr="00AE0B72">
        <w:rPr>
          <w:rFonts w:cs="Arial"/>
        </w:rPr>
        <w:t>for the most recent tax year and/</w:t>
      </w:r>
      <w:r w:rsidR="004076D1" w:rsidRPr="00AE0B72">
        <w:rPr>
          <w:rFonts w:cs="Arial"/>
        </w:rPr>
        <w:t xml:space="preserve">or </w:t>
      </w:r>
      <w:r w:rsidRPr="00AE0B72">
        <w:rPr>
          <w:rFonts w:cs="Arial"/>
        </w:rPr>
        <w:t xml:space="preserve">other </w:t>
      </w:r>
      <w:r w:rsidR="004076D1" w:rsidRPr="00AE0B72">
        <w:rPr>
          <w:rFonts w:cs="Arial"/>
        </w:rPr>
        <w:t>similar</w:t>
      </w:r>
      <w:r w:rsidRPr="00AE0B72">
        <w:rPr>
          <w:rFonts w:cs="Arial"/>
        </w:rPr>
        <w:t xml:space="preserve"> </w:t>
      </w:r>
      <w:r w:rsidR="008966D7" w:rsidRPr="00AE0B72">
        <w:rPr>
          <w:rFonts w:cs="Arial"/>
        </w:rPr>
        <w:t xml:space="preserve">recent </w:t>
      </w:r>
      <w:r w:rsidRPr="00AE0B72">
        <w:rPr>
          <w:rFonts w:cs="Arial"/>
        </w:rPr>
        <w:t>proof of trading</w:t>
      </w:r>
    </w:p>
    <w:p w14:paraId="38660F87" w14:textId="759D8FBF" w:rsidR="00BB15E7" w:rsidRDefault="00BB15E7" w:rsidP="000A486A">
      <w:pPr>
        <w:pStyle w:val="Default"/>
        <w:jc w:val="both"/>
        <w:rPr>
          <w:b/>
          <w:bCs/>
        </w:rPr>
      </w:pPr>
    </w:p>
    <w:p w14:paraId="38A08374" w14:textId="44549D69" w:rsidR="002E1C38" w:rsidRPr="002E1C38" w:rsidRDefault="002E1C38" w:rsidP="002E1C38">
      <w:pPr>
        <w:pStyle w:val="NoSpacing"/>
      </w:pPr>
      <w:r w:rsidRPr="00AE0B72">
        <w:t>Where there is any uncertainty regarding a</w:t>
      </w:r>
      <w:r>
        <w:t xml:space="preserve"> </w:t>
      </w:r>
      <w:r w:rsidRPr="00EB4EC2">
        <w:t>prospect</w:t>
      </w:r>
      <w:r>
        <w:t>ive</w:t>
      </w:r>
      <w:r w:rsidRPr="00EB4EC2">
        <w:t xml:space="preserve"> tenant’s</w:t>
      </w:r>
      <w:r w:rsidRPr="00AE0B72">
        <w:t xml:space="preserve"> </w:t>
      </w:r>
      <w:r>
        <w:t>employment</w:t>
      </w:r>
      <w:r w:rsidRPr="00AE0B72">
        <w:t xml:space="preserve"> s</w:t>
      </w:r>
      <w:r>
        <w:t>t</w:t>
      </w:r>
      <w:r w:rsidRPr="00AE0B72">
        <w:t xml:space="preserve">atus, </w:t>
      </w:r>
      <w:r>
        <w:t>guidance</w:t>
      </w:r>
      <w:r w:rsidRPr="00AE0B72">
        <w:t xml:space="preserve"> </w:t>
      </w:r>
      <w:r>
        <w:t>regarding their eligibility can</w:t>
      </w:r>
      <w:r w:rsidRPr="00AE0B72">
        <w:t xml:space="preserve"> be sought from </w:t>
      </w:r>
      <w:r>
        <w:t xml:space="preserve">the Client Officer at </w:t>
      </w:r>
      <w:r w:rsidRPr="00AE0B72">
        <w:t xml:space="preserve">Hart District Council. </w:t>
      </w:r>
    </w:p>
    <w:p w14:paraId="323A30F2" w14:textId="77777777" w:rsidR="00BB15E7" w:rsidRPr="00AE0B72" w:rsidRDefault="00BB15E7" w:rsidP="000A486A">
      <w:pPr>
        <w:pStyle w:val="Default"/>
        <w:jc w:val="both"/>
        <w:rPr>
          <w:b/>
          <w:bCs/>
        </w:rPr>
      </w:pPr>
    </w:p>
    <w:p w14:paraId="0000F038" w14:textId="77777777" w:rsidR="007C3448" w:rsidRPr="00AE0B72" w:rsidRDefault="00F31B24" w:rsidP="000A486A">
      <w:pPr>
        <w:pStyle w:val="Default"/>
        <w:jc w:val="both"/>
      </w:pPr>
      <w:r w:rsidRPr="00AE0B72">
        <w:rPr>
          <w:b/>
          <w:bCs/>
        </w:rPr>
        <w:t>Anti-S</w:t>
      </w:r>
      <w:r w:rsidR="00A82680" w:rsidRPr="00AE0B72">
        <w:rPr>
          <w:b/>
          <w:bCs/>
        </w:rPr>
        <w:t>ocial B</w:t>
      </w:r>
      <w:r w:rsidR="007C3448" w:rsidRPr="00AE0B72">
        <w:rPr>
          <w:b/>
          <w:bCs/>
        </w:rPr>
        <w:t>ehaviour</w:t>
      </w:r>
      <w:r w:rsidR="00C01F37" w:rsidRPr="00AE0B72">
        <w:t xml:space="preserve"> </w:t>
      </w:r>
    </w:p>
    <w:p w14:paraId="3F0C3BAE" w14:textId="77777777" w:rsidR="004C5DB8" w:rsidRPr="00AE0B72" w:rsidRDefault="004C5DB8" w:rsidP="00BD63A3">
      <w:pPr>
        <w:jc w:val="both"/>
        <w:rPr>
          <w:rFonts w:cs="Arial"/>
          <w:szCs w:val="24"/>
        </w:rPr>
      </w:pPr>
    </w:p>
    <w:p w14:paraId="535A69EA" w14:textId="2B128C12" w:rsidR="007C3448" w:rsidRPr="00AE0B72" w:rsidRDefault="00BB15E7" w:rsidP="000065F4">
      <w:pPr>
        <w:jc w:val="both"/>
        <w:rPr>
          <w:rFonts w:cs="Arial"/>
        </w:rPr>
      </w:pPr>
      <w:r>
        <w:rPr>
          <w:rFonts w:cs="Arial"/>
        </w:rPr>
        <w:t>P</w:t>
      </w:r>
      <w:r w:rsidRPr="00BB15E7">
        <w:rPr>
          <w:rFonts w:cs="Arial"/>
        </w:rPr>
        <w:t>rospect</w:t>
      </w:r>
      <w:r w:rsidR="00877078">
        <w:rPr>
          <w:rFonts w:cs="Arial"/>
        </w:rPr>
        <w:t>ive</w:t>
      </w:r>
      <w:r w:rsidRPr="00BB15E7">
        <w:rPr>
          <w:rFonts w:cs="Arial"/>
        </w:rPr>
        <w:t xml:space="preserve"> tenants</w:t>
      </w:r>
      <w:r w:rsidR="000065F4" w:rsidRPr="00AE0B72">
        <w:rPr>
          <w:rFonts w:cs="Arial"/>
          <w:szCs w:val="24"/>
        </w:rPr>
        <w:t xml:space="preserve"> or members of the</w:t>
      </w:r>
      <w:r>
        <w:rPr>
          <w:rFonts w:cs="Arial"/>
          <w:szCs w:val="24"/>
        </w:rPr>
        <w:t>ir</w:t>
      </w:r>
      <w:r w:rsidR="000065F4" w:rsidRPr="00AE0B72">
        <w:rPr>
          <w:rFonts w:cs="Arial"/>
          <w:szCs w:val="24"/>
        </w:rPr>
        <w:t xml:space="preserve"> household that have been evicted for ASB, other breach of tenancy or abandoned a previous tenancy will not be offered a property</w:t>
      </w:r>
      <w:r w:rsidR="00804789" w:rsidRPr="00AE0B72">
        <w:rPr>
          <w:rFonts w:cs="Arial"/>
          <w:szCs w:val="24"/>
        </w:rPr>
        <w:t>, other than in exceptional</w:t>
      </w:r>
      <w:r w:rsidR="0049648E">
        <w:rPr>
          <w:rFonts w:cs="Arial"/>
          <w:szCs w:val="24"/>
        </w:rPr>
        <w:t xml:space="preserve"> circumstances</w:t>
      </w:r>
      <w:r w:rsidR="000065F4" w:rsidRPr="00AE0B72">
        <w:rPr>
          <w:rFonts w:cs="Arial"/>
          <w:szCs w:val="24"/>
        </w:rPr>
        <w:t>. This would also include w</w:t>
      </w:r>
      <w:r w:rsidR="007C3448" w:rsidRPr="00AE0B72">
        <w:rPr>
          <w:rFonts w:cs="Arial"/>
        </w:rPr>
        <w:t xml:space="preserve">here </w:t>
      </w:r>
      <w:r w:rsidR="00B96AD9" w:rsidRPr="00AE0B72">
        <w:rPr>
          <w:rFonts w:cs="Arial"/>
        </w:rPr>
        <w:t xml:space="preserve">there </w:t>
      </w:r>
      <w:r w:rsidR="007C3448" w:rsidRPr="00AE0B72">
        <w:rPr>
          <w:rFonts w:cs="Arial"/>
        </w:rPr>
        <w:t>is a potential risk to the household, neighbours</w:t>
      </w:r>
      <w:r w:rsidR="000065F4" w:rsidRPr="00AE0B72">
        <w:rPr>
          <w:rFonts w:cs="Arial"/>
        </w:rPr>
        <w:t xml:space="preserve">, staff, or the wider community. </w:t>
      </w:r>
      <w:r w:rsidR="00B65890" w:rsidRPr="00AE0B72">
        <w:rPr>
          <w:rFonts w:cs="Arial"/>
        </w:rPr>
        <w:t>W</w:t>
      </w:r>
      <w:r w:rsidR="007C3448" w:rsidRPr="00AE0B72">
        <w:rPr>
          <w:rFonts w:cs="Arial"/>
        </w:rPr>
        <w:t xml:space="preserve">here any </w:t>
      </w:r>
      <w:r w:rsidR="00FA65E0">
        <w:rPr>
          <w:rFonts w:cs="Arial"/>
          <w:bdr w:val="none" w:sz="0" w:space="0" w:color="auto" w:frame="1"/>
          <w:lang w:eastAsia="en-GB"/>
        </w:rPr>
        <w:t>prospect</w:t>
      </w:r>
      <w:r w:rsidR="00877078">
        <w:rPr>
          <w:rFonts w:cs="Arial"/>
          <w:bdr w:val="none" w:sz="0" w:space="0" w:color="auto" w:frame="1"/>
          <w:lang w:eastAsia="en-GB"/>
        </w:rPr>
        <w:t>ive</w:t>
      </w:r>
      <w:r w:rsidR="00FA65E0">
        <w:rPr>
          <w:rFonts w:cs="Arial"/>
          <w:bdr w:val="none" w:sz="0" w:space="0" w:color="auto" w:frame="1"/>
          <w:lang w:eastAsia="en-GB"/>
        </w:rPr>
        <w:t xml:space="preserve"> tenant</w:t>
      </w:r>
      <w:r w:rsidR="007C3448" w:rsidRPr="00AE0B72">
        <w:rPr>
          <w:rFonts w:cs="Arial"/>
        </w:rPr>
        <w:t xml:space="preserve"> or member of the household is known to have current or previous c</w:t>
      </w:r>
      <w:r w:rsidR="0061791C" w:rsidRPr="00AE0B72">
        <w:rPr>
          <w:rFonts w:cs="Arial"/>
        </w:rPr>
        <w:t xml:space="preserve">onvictions </w:t>
      </w:r>
      <w:r w:rsidR="00D777F5" w:rsidRPr="00AE0B72">
        <w:rPr>
          <w:rFonts w:cs="Arial"/>
        </w:rPr>
        <w:t>which</w:t>
      </w:r>
      <w:r w:rsidR="0061791C" w:rsidRPr="00AE0B72">
        <w:rPr>
          <w:rFonts w:cs="Arial"/>
        </w:rPr>
        <w:t xml:space="preserve"> may have a direct impact on the local community, offers of accommodation will be subject to a risk assessment p</w:t>
      </w:r>
      <w:r w:rsidR="00F45879" w:rsidRPr="00AE0B72">
        <w:rPr>
          <w:rFonts w:cs="Arial"/>
        </w:rPr>
        <w:t>rior to any decision being made</w:t>
      </w:r>
      <w:r w:rsidR="00E045F9" w:rsidRPr="00AE0B72">
        <w:rPr>
          <w:rFonts w:cs="Arial"/>
        </w:rPr>
        <w:t>.</w:t>
      </w:r>
      <w:r w:rsidR="0061791C" w:rsidRPr="00AE0B72">
        <w:rPr>
          <w:rFonts w:cs="Arial"/>
        </w:rPr>
        <w:t xml:space="preserve"> </w:t>
      </w:r>
      <w:r w:rsidR="00BB6ADD">
        <w:rPr>
          <w:rFonts w:cs="Arial"/>
        </w:rPr>
        <w:t xml:space="preserve">Prior to a tenancy being offered to a prospective tenant with </w:t>
      </w:r>
      <w:r w:rsidR="00C90D73">
        <w:rPr>
          <w:rFonts w:cs="Arial"/>
        </w:rPr>
        <w:t>previous ASB/tenancy breaches, the Manag</w:t>
      </w:r>
      <w:r w:rsidR="003D4B7A">
        <w:rPr>
          <w:rFonts w:cs="Arial"/>
        </w:rPr>
        <w:t>ement</w:t>
      </w:r>
      <w:r w:rsidR="00C90D73">
        <w:rPr>
          <w:rFonts w:cs="Arial"/>
        </w:rPr>
        <w:t xml:space="preserve"> Company </w:t>
      </w:r>
      <w:r w:rsidR="0066087C">
        <w:rPr>
          <w:rFonts w:cs="Arial"/>
        </w:rPr>
        <w:t>should</w:t>
      </w:r>
      <w:r w:rsidR="00C90D73">
        <w:rPr>
          <w:rFonts w:cs="Arial"/>
        </w:rPr>
        <w:t xml:space="preserve"> liaise with the Client Officer at Hart District Council </w:t>
      </w:r>
      <w:r w:rsidR="0066087C">
        <w:rPr>
          <w:rFonts w:cs="Arial"/>
        </w:rPr>
        <w:t xml:space="preserve">for guidance regarding </w:t>
      </w:r>
      <w:r w:rsidR="00BB6ADD">
        <w:rPr>
          <w:rFonts w:cs="Arial"/>
        </w:rPr>
        <w:t>the</w:t>
      </w:r>
      <w:r w:rsidR="00C90D73">
        <w:rPr>
          <w:rFonts w:cs="Arial"/>
        </w:rPr>
        <w:t xml:space="preserve"> prospect</w:t>
      </w:r>
      <w:r w:rsidR="00877078">
        <w:rPr>
          <w:rFonts w:cs="Arial"/>
        </w:rPr>
        <w:t>ive</w:t>
      </w:r>
      <w:r w:rsidR="00C90D73">
        <w:rPr>
          <w:rFonts w:cs="Arial"/>
        </w:rPr>
        <w:t xml:space="preserve"> tenant’s eligibility. </w:t>
      </w:r>
    </w:p>
    <w:p w14:paraId="31C4B8F0" w14:textId="77777777" w:rsidR="000D72FD" w:rsidRPr="00AE0B72" w:rsidRDefault="000D72FD" w:rsidP="0078036D">
      <w:pPr>
        <w:pStyle w:val="Default"/>
        <w:jc w:val="both"/>
        <w:rPr>
          <w:b/>
        </w:rPr>
      </w:pPr>
    </w:p>
    <w:p w14:paraId="4B199648" w14:textId="77777777" w:rsidR="00F74C82" w:rsidRPr="00AE0B72" w:rsidRDefault="00F74C82" w:rsidP="0078036D">
      <w:pPr>
        <w:pStyle w:val="Default"/>
        <w:jc w:val="both"/>
        <w:rPr>
          <w:b/>
        </w:rPr>
      </w:pPr>
    </w:p>
    <w:p w14:paraId="27BB64F1" w14:textId="38A84A2B" w:rsidR="00786DEB" w:rsidRPr="00AE0B72" w:rsidRDefault="00786DEB" w:rsidP="0078036D">
      <w:pPr>
        <w:pStyle w:val="Default"/>
        <w:jc w:val="both"/>
        <w:rPr>
          <w:b/>
        </w:rPr>
      </w:pPr>
      <w:r w:rsidRPr="00AE0B72">
        <w:rPr>
          <w:b/>
        </w:rPr>
        <w:t xml:space="preserve">Restrictive </w:t>
      </w:r>
      <w:r w:rsidR="008928BD" w:rsidRPr="00AE0B72">
        <w:rPr>
          <w:b/>
        </w:rPr>
        <w:t>L</w:t>
      </w:r>
      <w:r w:rsidRPr="00AE0B72">
        <w:rPr>
          <w:b/>
        </w:rPr>
        <w:t xml:space="preserve">abelling of </w:t>
      </w:r>
      <w:r w:rsidR="00D3152D" w:rsidRPr="00AE0B72">
        <w:rPr>
          <w:b/>
        </w:rPr>
        <w:t xml:space="preserve">Property </w:t>
      </w:r>
      <w:r w:rsidR="008928BD" w:rsidRPr="00AE0B72">
        <w:rPr>
          <w:b/>
        </w:rPr>
        <w:t>A</w:t>
      </w:r>
      <w:r w:rsidRPr="00AE0B72">
        <w:rPr>
          <w:b/>
        </w:rPr>
        <w:t>dvert</w:t>
      </w:r>
      <w:r w:rsidR="00804789" w:rsidRPr="00AE0B72">
        <w:rPr>
          <w:b/>
        </w:rPr>
        <w:t>i</w:t>
      </w:r>
      <w:r w:rsidRPr="00AE0B72">
        <w:rPr>
          <w:b/>
        </w:rPr>
        <w:t>s</w:t>
      </w:r>
      <w:r w:rsidR="00804789" w:rsidRPr="00AE0B72">
        <w:rPr>
          <w:b/>
        </w:rPr>
        <w:t>ing</w:t>
      </w:r>
    </w:p>
    <w:p w14:paraId="5B1C3DFA" w14:textId="77777777" w:rsidR="00786DEB" w:rsidRPr="00AE0B72" w:rsidRDefault="00786DEB" w:rsidP="0078036D">
      <w:pPr>
        <w:pStyle w:val="Default"/>
        <w:jc w:val="both"/>
        <w:rPr>
          <w:b/>
        </w:rPr>
      </w:pPr>
    </w:p>
    <w:p w14:paraId="42DBDEFD" w14:textId="70B39403" w:rsidR="00E751D4" w:rsidRPr="00AE0B72" w:rsidRDefault="00A06530" w:rsidP="0078036D">
      <w:pPr>
        <w:pStyle w:val="Default"/>
        <w:jc w:val="both"/>
      </w:pPr>
      <w:r w:rsidRPr="00AE0B72">
        <w:t xml:space="preserve">Adverts will have restrictive labelling applied </w:t>
      </w:r>
      <w:r w:rsidR="003A039B">
        <w:t xml:space="preserve">on first let </w:t>
      </w:r>
      <w:r w:rsidR="0001409E" w:rsidRPr="00AE0B72">
        <w:t xml:space="preserve">to clearly state that </w:t>
      </w:r>
      <w:r w:rsidRPr="00AE0B72">
        <w:t xml:space="preserve">priority </w:t>
      </w:r>
      <w:r w:rsidR="0001409E" w:rsidRPr="00AE0B72">
        <w:t xml:space="preserve">will be given </w:t>
      </w:r>
      <w:r w:rsidRPr="00AE0B72">
        <w:t xml:space="preserve">to </w:t>
      </w:r>
      <w:r w:rsidR="003A039B">
        <w:rPr>
          <w:bdr w:val="none" w:sz="0" w:space="0" w:color="auto" w:frame="1"/>
        </w:rPr>
        <w:t>prospect</w:t>
      </w:r>
      <w:r w:rsidR="00E24DC1">
        <w:rPr>
          <w:bdr w:val="none" w:sz="0" w:space="0" w:color="auto" w:frame="1"/>
        </w:rPr>
        <w:t>ive</w:t>
      </w:r>
      <w:r w:rsidR="003A039B">
        <w:rPr>
          <w:bdr w:val="none" w:sz="0" w:space="0" w:color="auto" w:frame="1"/>
        </w:rPr>
        <w:t xml:space="preserve"> tenants</w:t>
      </w:r>
      <w:r w:rsidRPr="00AE0B72">
        <w:t xml:space="preserve"> in employment </w:t>
      </w:r>
      <w:r w:rsidR="003A039B">
        <w:t>when letting</w:t>
      </w:r>
      <w:r w:rsidR="0001409E" w:rsidRPr="00AE0B72">
        <w:t xml:space="preserve"> 33% of the</w:t>
      </w:r>
      <w:r w:rsidR="003A039B">
        <w:t xml:space="preserve"> 41 flats</w:t>
      </w:r>
      <w:r w:rsidR="0001409E" w:rsidRPr="00AE0B72">
        <w:t xml:space="preserve">. The 33% will be reflected </w:t>
      </w:r>
      <w:r w:rsidR="00804789" w:rsidRPr="00AE0B72">
        <w:t xml:space="preserve">proportionately </w:t>
      </w:r>
      <w:r w:rsidR="0001409E" w:rsidRPr="00AE0B72">
        <w:t xml:space="preserve">across </w:t>
      </w:r>
      <w:r w:rsidR="00804789" w:rsidRPr="00AE0B72">
        <w:t>Block A and Block B.</w:t>
      </w:r>
      <w:r w:rsidRPr="00AE0B72">
        <w:t xml:space="preserve"> </w:t>
      </w:r>
      <w:r w:rsidR="00022920">
        <w:t>Additionally, r</w:t>
      </w:r>
      <w:r w:rsidR="00176B0B" w:rsidRPr="00AE0B72">
        <w:t xml:space="preserve">estrictive labelling will also be used </w:t>
      </w:r>
      <w:r w:rsidR="003A039B">
        <w:t xml:space="preserve">at first let and at all subsequent lets </w:t>
      </w:r>
      <w:r w:rsidR="00176B0B" w:rsidRPr="00AE0B72">
        <w:t xml:space="preserve">to advise regarding </w:t>
      </w:r>
      <w:r w:rsidR="003A039B">
        <w:t xml:space="preserve">the </w:t>
      </w:r>
      <w:r w:rsidR="00176B0B" w:rsidRPr="00AE0B72">
        <w:t xml:space="preserve">priority </w:t>
      </w:r>
      <w:r w:rsidR="003A039B">
        <w:t xml:space="preserve">applied </w:t>
      </w:r>
      <w:r w:rsidR="00176B0B" w:rsidRPr="00AE0B72">
        <w:t xml:space="preserve">for </w:t>
      </w:r>
      <w:r w:rsidR="003A039B">
        <w:t>pr</w:t>
      </w:r>
      <w:r w:rsidR="003A039B">
        <w:rPr>
          <w:bdr w:val="none" w:sz="0" w:space="0" w:color="auto" w:frame="1"/>
        </w:rPr>
        <w:t>ospect</w:t>
      </w:r>
      <w:r w:rsidR="00EB55F2">
        <w:rPr>
          <w:bdr w:val="none" w:sz="0" w:space="0" w:color="auto" w:frame="1"/>
        </w:rPr>
        <w:t>ive</w:t>
      </w:r>
      <w:r w:rsidR="003A039B">
        <w:rPr>
          <w:bdr w:val="none" w:sz="0" w:space="0" w:color="auto" w:frame="1"/>
        </w:rPr>
        <w:t xml:space="preserve"> tenants</w:t>
      </w:r>
      <w:r w:rsidR="00176B0B" w:rsidRPr="00AE0B72">
        <w:t xml:space="preserve"> identified </w:t>
      </w:r>
      <w:r w:rsidR="00EF04EC" w:rsidRPr="00AE0B72">
        <w:t>as</w:t>
      </w:r>
      <w:r w:rsidR="00176B0B" w:rsidRPr="00AE0B72">
        <w:t xml:space="preserve"> keyworkers.  </w:t>
      </w:r>
    </w:p>
    <w:p w14:paraId="1627DDEC" w14:textId="77777777" w:rsidR="00DE77D5" w:rsidRPr="00AE0B72" w:rsidRDefault="00DE77D5" w:rsidP="0078036D">
      <w:pPr>
        <w:pStyle w:val="Default"/>
        <w:jc w:val="both"/>
        <w:rPr>
          <w:b/>
        </w:rPr>
      </w:pPr>
    </w:p>
    <w:p w14:paraId="127956EB" w14:textId="77777777" w:rsidR="0078036D" w:rsidRPr="00AE0B72" w:rsidRDefault="0078036D" w:rsidP="0078036D">
      <w:pPr>
        <w:pStyle w:val="Default"/>
        <w:jc w:val="both"/>
      </w:pPr>
      <w:r w:rsidRPr="00AE0B72">
        <w:rPr>
          <w:b/>
        </w:rPr>
        <w:t>Duration</w:t>
      </w:r>
    </w:p>
    <w:p w14:paraId="540820FA" w14:textId="77777777" w:rsidR="004C72AB" w:rsidRPr="00AE0B72" w:rsidRDefault="004C72AB" w:rsidP="0078036D">
      <w:pPr>
        <w:pStyle w:val="Default"/>
        <w:jc w:val="both"/>
      </w:pPr>
    </w:p>
    <w:p w14:paraId="56E60C15" w14:textId="0FFB01DC" w:rsidR="008E40CC" w:rsidRPr="00AE0B72" w:rsidRDefault="0078036D" w:rsidP="000A486A">
      <w:pPr>
        <w:pStyle w:val="Default"/>
        <w:jc w:val="both"/>
      </w:pPr>
      <w:r w:rsidRPr="00AE0B72">
        <w:t>Th</w:t>
      </w:r>
      <w:r w:rsidR="00F93B3C" w:rsidRPr="00AE0B72">
        <w:t>is</w:t>
      </w:r>
      <w:r w:rsidRPr="00AE0B72">
        <w:t xml:space="preserve"> </w:t>
      </w:r>
      <w:r w:rsidR="003903CA" w:rsidRPr="00AE0B72">
        <w:t xml:space="preserve">Lettings </w:t>
      </w:r>
      <w:r w:rsidRPr="00AE0B72">
        <w:t>Plan will apply t</w:t>
      </w:r>
      <w:r w:rsidR="008E40CC" w:rsidRPr="00AE0B72">
        <w:t xml:space="preserve">o </w:t>
      </w:r>
      <w:r w:rsidR="003903CA" w:rsidRPr="00AE0B72">
        <w:t>the</w:t>
      </w:r>
      <w:r w:rsidR="008E40CC" w:rsidRPr="00AE0B72">
        <w:t xml:space="preserve"> first let </w:t>
      </w:r>
      <w:r w:rsidR="003903CA" w:rsidRPr="00AE0B72">
        <w:t xml:space="preserve">and all subsequent lets </w:t>
      </w:r>
      <w:r w:rsidR="00F93B3C" w:rsidRPr="00AE0B72">
        <w:t>for</w:t>
      </w:r>
      <w:r w:rsidR="008E40CC" w:rsidRPr="00AE0B72">
        <w:t xml:space="preserve"> all </w:t>
      </w:r>
      <w:r w:rsidR="00F93B3C" w:rsidRPr="00AE0B72">
        <w:t>properties</w:t>
      </w:r>
      <w:r w:rsidR="008E40CC" w:rsidRPr="00AE0B72">
        <w:t xml:space="preserve"> outlined at the beginning of this</w:t>
      </w:r>
      <w:r w:rsidRPr="00AE0B72">
        <w:t xml:space="preserve"> </w:t>
      </w:r>
      <w:r w:rsidR="008E40CC" w:rsidRPr="00AE0B72">
        <w:t>plan</w:t>
      </w:r>
      <w:r w:rsidR="003903CA" w:rsidRPr="00AE0B72">
        <w:t>. Any clause which specif</w:t>
      </w:r>
      <w:r w:rsidR="001020E3" w:rsidRPr="00AE0B72">
        <w:t>ies</w:t>
      </w:r>
      <w:r w:rsidR="003903CA" w:rsidRPr="00AE0B72">
        <w:t xml:space="preserve"> criteria relating to first let only will not apply on subsequent lets</w:t>
      </w:r>
      <w:r w:rsidR="008E40CC" w:rsidRPr="00AE0B72">
        <w:t>.</w:t>
      </w:r>
    </w:p>
    <w:p w14:paraId="526A65BB" w14:textId="77777777" w:rsidR="000065F4" w:rsidRPr="00AE0B72" w:rsidRDefault="000065F4" w:rsidP="000A486A">
      <w:pPr>
        <w:pStyle w:val="Default"/>
        <w:jc w:val="both"/>
        <w:rPr>
          <w:b/>
        </w:rPr>
      </w:pPr>
    </w:p>
    <w:p w14:paraId="56CDAA8C" w14:textId="77777777" w:rsidR="0061791C" w:rsidRPr="00AE0B72" w:rsidRDefault="008E40CC" w:rsidP="008E40CC">
      <w:pPr>
        <w:pStyle w:val="Heading1"/>
        <w:rPr>
          <w:rFonts w:cs="Arial"/>
          <w:szCs w:val="23"/>
        </w:rPr>
      </w:pPr>
      <w:r w:rsidRPr="00AE0B72">
        <w:rPr>
          <w:rFonts w:cs="Arial"/>
        </w:rPr>
        <w:t xml:space="preserve">Equality </w:t>
      </w:r>
      <w:r w:rsidR="008C6BEB" w:rsidRPr="00AE0B72">
        <w:rPr>
          <w:rFonts w:cs="Arial"/>
        </w:rPr>
        <w:t>and Diversity</w:t>
      </w:r>
      <w:r w:rsidRPr="00AE0B72">
        <w:rPr>
          <w:rFonts w:cs="Arial"/>
        </w:rPr>
        <w:br/>
      </w:r>
    </w:p>
    <w:p w14:paraId="5175B0B9" w14:textId="0DAD629E" w:rsidR="00120634" w:rsidRPr="00AE0B72" w:rsidRDefault="0061791C" w:rsidP="00467AF3">
      <w:pPr>
        <w:pStyle w:val="NoSpacing"/>
        <w:rPr>
          <w:rFonts w:cs="Arial"/>
          <w:b/>
          <w:szCs w:val="24"/>
          <w:u w:val="single"/>
        </w:rPr>
      </w:pPr>
      <w:r w:rsidRPr="00AE0B72">
        <w:rPr>
          <w:rFonts w:cs="Arial"/>
        </w:rPr>
        <w:t>In operating this</w:t>
      </w:r>
      <w:r w:rsidR="003903CA" w:rsidRPr="00AE0B72">
        <w:rPr>
          <w:rFonts w:cs="Arial"/>
        </w:rPr>
        <w:t xml:space="preserve"> </w:t>
      </w:r>
      <w:r w:rsidRPr="00AE0B72">
        <w:rPr>
          <w:rFonts w:cs="Arial"/>
        </w:rPr>
        <w:t>Lettings Plan</w:t>
      </w:r>
      <w:r w:rsidR="00A45BFD" w:rsidRPr="00AE0B72">
        <w:rPr>
          <w:rFonts w:cs="Arial"/>
        </w:rPr>
        <w:t>,</w:t>
      </w:r>
      <w:r w:rsidR="008C6BEB" w:rsidRPr="00AE0B72">
        <w:rPr>
          <w:rFonts w:cs="Arial"/>
        </w:rPr>
        <w:t xml:space="preserve"> </w:t>
      </w:r>
      <w:r w:rsidR="00D61A1B" w:rsidRPr="00AE0B72">
        <w:rPr>
          <w:rFonts w:cs="Arial"/>
        </w:rPr>
        <w:t>Hart</w:t>
      </w:r>
      <w:r w:rsidR="000A486A" w:rsidRPr="00AE0B72">
        <w:rPr>
          <w:rFonts w:cs="Arial"/>
        </w:rPr>
        <w:t xml:space="preserve"> District Council and </w:t>
      </w:r>
      <w:r w:rsidR="003903CA" w:rsidRPr="00AE0B72">
        <w:rPr>
          <w:rFonts w:cs="Arial"/>
        </w:rPr>
        <w:t xml:space="preserve">the </w:t>
      </w:r>
      <w:r w:rsidR="0083526D" w:rsidRPr="00AE0B72">
        <w:rPr>
          <w:rFonts w:cs="Arial"/>
        </w:rPr>
        <w:t xml:space="preserve">Management Company </w:t>
      </w:r>
      <w:r w:rsidR="000A486A" w:rsidRPr="00AE0B72">
        <w:rPr>
          <w:rFonts w:cs="Arial"/>
        </w:rPr>
        <w:t>w</w:t>
      </w:r>
      <w:r w:rsidRPr="00AE0B72">
        <w:rPr>
          <w:rFonts w:cs="Arial"/>
        </w:rPr>
        <w:t xml:space="preserve">ill not discriminate on the grounds of gender, race, ethnic or national origin, religion, sexual orientation, marital status, </w:t>
      </w:r>
      <w:proofErr w:type="gramStart"/>
      <w:r w:rsidRPr="00AE0B72">
        <w:rPr>
          <w:rFonts w:cs="Arial"/>
        </w:rPr>
        <w:t>age</w:t>
      </w:r>
      <w:proofErr w:type="gramEnd"/>
      <w:r w:rsidR="005D7159" w:rsidRPr="00AE0B72">
        <w:rPr>
          <w:rFonts w:cs="Arial"/>
        </w:rPr>
        <w:t xml:space="preserve"> or</w:t>
      </w:r>
      <w:r w:rsidRPr="00AE0B72">
        <w:rPr>
          <w:rFonts w:cs="Arial"/>
        </w:rPr>
        <w:t xml:space="preserve"> disability</w:t>
      </w:r>
      <w:r w:rsidR="005D7159" w:rsidRPr="00AE0B72">
        <w:rPr>
          <w:rFonts w:cs="Arial"/>
        </w:rPr>
        <w:t>.</w:t>
      </w:r>
    </w:p>
    <w:p w14:paraId="2B098538" w14:textId="77777777" w:rsidR="000065F4" w:rsidRPr="00AE0B72" w:rsidRDefault="000065F4" w:rsidP="00094ECA">
      <w:pPr>
        <w:jc w:val="both"/>
        <w:rPr>
          <w:rFonts w:cs="Arial"/>
          <w:b/>
          <w:szCs w:val="24"/>
        </w:rPr>
      </w:pPr>
    </w:p>
    <w:p w14:paraId="27489148" w14:textId="77777777" w:rsidR="00120634" w:rsidRPr="00AE0B72" w:rsidRDefault="00120634" w:rsidP="008E40CC">
      <w:pPr>
        <w:pStyle w:val="Heading1"/>
        <w:rPr>
          <w:rStyle w:val="Emphasis"/>
          <w:rFonts w:cs="Arial"/>
          <w:i w:val="0"/>
        </w:rPr>
      </w:pPr>
      <w:r w:rsidRPr="00AE0B72">
        <w:rPr>
          <w:rStyle w:val="Emphasis"/>
          <w:rFonts w:cs="Arial"/>
          <w:i w:val="0"/>
        </w:rPr>
        <w:t>Monitoring</w:t>
      </w:r>
      <w:r w:rsidR="000A6F64" w:rsidRPr="00AE0B72">
        <w:rPr>
          <w:rStyle w:val="Emphasis"/>
          <w:rFonts w:cs="Arial"/>
          <w:i w:val="0"/>
        </w:rPr>
        <w:t xml:space="preserve"> and </w:t>
      </w:r>
      <w:r w:rsidRPr="00AE0B72">
        <w:rPr>
          <w:rStyle w:val="Emphasis"/>
          <w:rFonts w:cs="Arial"/>
          <w:i w:val="0"/>
        </w:rPr>
        <w:t>Review</w:t>
      </w:r>
      <w:r w:rsidR="008E40CC" w:rsidRPr="00AE0B72">
        <w:rPr>
          <w:rStyle w:val="Emphasis"/>
          <w:rFonts w:cs="Arial"/>
          <w:i w:val="0"/>
        </w:rPr>
        <w:br/>
      </w:r>
    </w:p>
    <w:p w14:paraId="236A72A3" w14:textId="77777777" w:rsidR="00CF7742" w:rsidRPr="00AE0B72" w:rsidRDefault="00C7115F" w:rsidP="003903CA">
      <w:pPr>
        <w:pStyle w:val="NoSpacing"/>
        <w:rPr>
          <w:rFonts w:cs="Arial"/>
        </w:rPr>
      </w:pPr>
      <w:r w:rsidRPr="00AE0B72">
        <w:rPr>
          <w:rFonts w:cs="Arial"/>
        </w:rPr>
        <w:t xml:space="preserve">Hart District Council will monitor the </w:t>
      </w:r>
      <w:r w:rsidR="003903CA" w:rsidRPr="00AE0B72">
        <w:rPr>
          <w:rFonts w:cs="Arial"/>
        </w:rPr>
        <w:t>Manag</w:t>
      </w:r>
      <w:r w:rsidR="0083526D" w:rsidRPr="00AE0B72">
        <w:rPr>
          <w:rFonts w:cs="Arial"/>
        </w:rPr>
        <w:t>ement</w:t>
      </w:r>
      <w:r w:rsidR="003903CA" w:rsidRPr="00AE0B72">
        <w:rPr>
          <w:rFonts w:cs="Arial"/>
        </w:rPr>
        <w:t xml:space="preserve"> </w:t>
      </w:r>
      <w:r w:rsidR="0083526D" w:rsidRPr="00AE0B72">
        <w:rPr>
          <w:rFonts w:cs="Arial"/>
        </w:rPr>
        <w:t>Company</w:t>
      </w:r>
      <w:r w:rsidR="001020E3" w:rsidRPr="00AE0B72">
        <w:rPr>
          <w:rFonts w:cs="Arial"/>
        </w:rPr>
        <w:t>’s</w:t>
      </w:r>
      <w:r w:rsidR="003903CA" w:rsidRPr="00AE0B72">
        <w:rPr>
          <w:rFonts w:cs="Arial"/>
        </w:rPr>
        <w:t xml:space="preserve"> obligations included within the Lettings Plan a</w:t>
      </w:r>
      <w:r w:rsidR="001020E3" w:rsidRPr="00AE0B72">
        <w:rPr>
          <w:rFonts w:cs="Arial"/>
        </w:rPr>
        <w:t>longside</w:t>
      </w:r>
      <w:r w:rsidR="003903CA" w:rsidRPr="00AE0B72">
        <w:rPr>
          <w:rFonts w:cs="Arial"/>
        </w:rPr>
        <w:t xml:space="preserve"> other requirements included within additional agreed contracts/documents</w:t>
      </w:r>
      <w:r w:rsidR="001020E3" w:rsidRPr="00AE0B72">
        <w:rPr>
          <w:rFonts w:cs="Arial"/>
        </w:rPr>
        <w:t xml:space="preserve"> and t</w:t>
      </w:r>
      <w:r w:rsidR="003903CA" w:rsidRPr="00AE0B72">
        <w:rPr>
          <w:rFonts w:cs="Arial"/>
        </w:rPr>
        <w:t>he</w:t>
      </w:r>
      <w:r w:rsidR="000A486A" w:rsidRPr="00AE0B72">
        <w:rPr>
          <w:rFonts w:cs="Arial"/>
        </w:rPr>
        <w:t xml:space="preserve"> Lettings Plan </w:t>
      </w:r>
      <w:r w:rsidR="001020E3" w:rsidRPr="00AE0B72">
        <w:rPr>
          <w:rFonts w:cs="Arial"/>
        </w:rPr>
        <w:t xml:space="preserve">will be reviewed periodically </w:t>
      </w:r>
      <w:r w:rsidR="003903CA" w:rsidRPr="00AE0B72">
        <w:rPr>
          <w:rFonts w:cs="Arial"/>
        </w:rPr>
        <w:t>to ensure its ongoing suitability</w:t>
      </w:r>
      <w:r w:rsidR="001020E3" w:rsidRPr="00AE0B72">
        <w:rPr>
          <w:rFonts w:cs="Arial"/>
        </w:rPr>
        <w:t xml:space="preserve">. </w:t>
      </w:r>
    </w:p>
    <w:p w14:paraId="6FE77A07" w14:textId="77777777" w:rsidR="00CF7742" w:rsidRPr="00AE0B72" w:rsidRDefault="00CF7742" w:rsidP="003903CA">
      <w:pPr>
        <w:pStyle w:val="NoSpacing"/>
        <w:rPr>
          <w:rFonts w:cs="Arial"/>
        </w:rPr>
      </w:pPr>
    </w:p>
    <w:p w14:paraId="41D08CC9" w14:textId="77777777" w:rsidR="002615A2" w:rsidRDefault="002615A2" w:rsidP="003903CA">
      <w:pPr>
        <w:pStyle w:val="NoSpacing"/>
        <w:rPr>
          <w:rFonts w:cs="Arial"/>
        </w:rPr>
      </w:pPr>
    </w:p>
    <w:p w14:paraId="71765E27" w14:textId="77777777" w:rsidR="005419E4" w:rsidRDefault="005419E4" w:rsidP="003903CA">
      <w:pPr>
        <w:pStyle w:val="NoSpacing"/>
        <w:rPr>
          <w:rFonts w:cs="Arial"/>
        </w:rPr>
      </w:pPr>
    </w:p>
    <w:p w14:paraId="655A20FB" w14:textId="058243F9" w:rsidR="00CF7742" w:rsidRPr="00AE0B72" w:rsidRDefault="00CF7742" w:rsidP="003903CA">
      <w:pPr>
        <w:pStyle w:val="NoSpacing"/>
        <w:rPr>
          <w:rFonts w:cs="Arial"/>
        </w:rPr>
      </w:pPr>
      <w:r w:rsidRPr="00AE0B72">
        <w:rPr>
          <w:rFonts w:cs="Arial"/>
        </w:rPr>
        <w:t xml:space="preserve">The Management Company will be required to provide updates to </w:t>
      </w:r>
      <w:r w:rsidR="00BB15E7">
        <w:rPr>
          <w:rFonts w:cs="Arial"/>
        </w:rPr>
        <w:t xml:space="preserve">the </w:t>
      </w:r>
      <w:r w:rsidR="00FD0035">
        <w:rPr>
          <w:rFonts w:cs="Arial"/>
        </w:rPr>
        <w:t>C</w:t>
      </w:r>
      <w:r w:rsidR="00BB15E7">
        <w:rPr>
          <w:rFonts w:cs="Arial"/>
        </w:rPr>
        <w:t xml:space="preserve">lient </w:t>
      </w:r>
      <w:r w:rsidR="00FD0035">
        <w:rPr>
          <w:rFonts w:cs="Arial"/>
        </w:rPr>
        <w:t>O</w:t>
      </w:r>
      <w:r w:rsidR="00BB15E7">
        <w:rPr>
          <w:rFonts w:cs="Arial"/>
        </w:rPr>
        <w:t xml:space="preserve">fficer at </w:t>
      </w:r>
      <w:r w:rsidRPr="00AE0B72">
        <w:rPr>
          <w:rFonts w:cs="Arial"/>
        </w:rPr>
        <w:t xml:space="preserve">Hart District Council during the initial lettings process </w:t>
      </w:r>
      <w:r w:rsidR="00D36855" w:rsidRPr="00AE0B72">
        <w:rPr>
          <w:rFonts w:cs="Arial"/>
        </w:rPr>
        <w:t xml:space="preserve">advising </w:t>
      </w:r>
      <w:r w:rsidRPr="00AE0B72">
        <w:rPr>
          <w:rFonts w:cs="Arial"/>
        </w:rPr>
        <w:t xml:space="preserve">regarding the number of flats that have been let, as well as how the Lettings Plan aims are being met, and will also be required to provide updates going forward </w:t>
      </w:r>
      <w:r w:rsidR="00BB15E7">
        <w:rPr>
          <w:rFonts w:cs="Arial"/>
        </w:rPr>
        <w:t>on a quarterly basis outlining how the Lettings Plan aims are being sustained</w:t>
      </w:r>
      <w:r w:rsidRPr="00AE0B72">
        <w:rPr>
          <w:rFonts w:cs="Arial"/>
        </w:rPr>
        <w:t xml:space="preserve">. </w:t>
      </w:r>
    </w:p>
    <w:p w14:paraId="7A447242" w14:textId="77777777" w:rsidR="00CF7742" w:rsidRPr="00AE0B72" w:rsidRDefault="00CF7742" w:rsidP="003903CA">
      <w:pPr>
        <w:pStyle w:val="NoSpacing"/>
        <w:rPr>
          <w:rFonts w:cs="Arial"/>
        </w:rPr>
      </w:pPr>
    </w:p>
    <w:p w14:paraId="25FA4C20" w14:textId="4DB029E7" w:rsidR="00065F2A" w:rsidRPr="00AE0B72" w:rsidRDefault="001020E3" w:rsidP="003903CA">
      <w:pPr>
        <w:pStyle w:val="NoSpacing"/>
        <w:rPr>
          <w:rFonts w:cs="Arial"/>
        </w:rPr>
      </w:pPr>
      <w:r w:rsidRPr="00AE0B72">
        <w:rPr>
          <w:rFonts w:cs="Arial"/>
        </w:rPr>
        <w:t>R</w:t>
      </w:r>
      <w:r w:rsidR="003903CA" w:rsidRPr="00AE0B72">
        <w:rPr>
          <w:rFonts w:cs="Arial"/>
        </w:rPr>
        <w:t>evision of the Lettings Plan can be made</w:t>
      </w:r>
      <w:r w:rsidR="000A486A" w:rsidRPr="00AE0B72">
        <w:rPr>
          <w:rFonts w:cs="Arial"/>
        </w:rPr>
        <w:t xml:space="preserve"> at any time with the agreement of </w:t>
      </w:r>
      <w:r w:rsidR="00D61A1B" w:rsidRPr="00AE0B72">
        <w:rPr>
          <w:rFonts w:cs="Arial"/>
        </w:rPr>
        <w:t>Hart</w:t>
      </w:r>
      <w:r w:rsidR="000A486A" w:rsidRPr="00AE0B72">
        <w:rPr>
          <w:rFonts w:cs="Arial"/>
        </w:rPr>
        <w:t xml:space="preserve"> District Council and </w:t>
      </w:r>
      <w:r w:rsidR="003903CA" w:rsidRPr="00AE0B72">
        <w:rPr>
          <w:rFonts w:cs="Arial"/>
        </w:rPr>
        <w:t>the Manag</w:t>
      </w:r>
      <w:r w:rsidR="0083526D" w:rsidRPr="00AE0B72">
        <w:rPr>
          <w:rFonts w:cs="Arial"/>
        </w:rPr>
        <w:t>ement Company</w:t>
      </w:r>
      <w:r w:rsidR="003903CA" w:rsidRPr="00AE0B72">
        <w:rPr>
          <w:rFonts w:cs="Arial"/>
        </w:rPr>
        <w:t>.</w:t>
      </w:r>
      <w:r w:rsidR="000A486A" w:rsidRPr="00AE0B72">
        <w:rPr>
          <w:rFonts w:cs="Arial"/>
        </w:rPr>
        <w:t xml:space="preserve">  </w:t>
      </w:r>
    </w:p>
    <w:p w14:paraId="5E8A8532" w14:textId="77777777" w:rsidR="00F87355" w:rsidRPr="00AE0B72" w:rsidRDefault="00F87355">
      <w:pPr>
        <w:rPr>
          <w:rFonts w:cs="Arial"/>
        </w:rPr>
      </w:pPr>
    </w:p>
    <w:p w14:paraId="62745573" w14:textId="77777777" w:rsidR="00F04D13" w:rsidRDefault="00F04D13">
      <w:pPr>
        <w:rPr>
          <w:rFonts w:cs="Arial"/>
        </w:rPr>
      </w:pPr>
    </w:p>
    <w:p w14:paraId="0C5562E1" w14:textId="77777777" w:rsidR="00F04D13" w:rsidRDefault="00F04D13">
      <w:pPr>
        <w:rPr>
          <w:rFonts w:cs="Arial"/>
        </w:rPr>
      </w:pPr>
    </w:p>
    <w:p w14:paraId="333277EF" w14:textId="77777777" w:rsidR="00F04D13" w:rsidRDefault="00F04D13">
      <w:pPr>
        <w:rPr>
          <w:rFonts w:cs="Arial"/>
        </w:rPr>
      </w:pPr>
    </w:p>
    <w:p w14:paraId="30D058E6" w14:textId="42BEF7BA" w:rsidR="000929B1" w:rsidRPr="00AE0B72" w:rsidRDefault="000929B1">
      <w:pPr>
        <w:rPr>
          <w:rFonts w:cs="Arial"/>
        </w:rPr>
      </w:pPr>
      <w:r w:rsidRPr="00AE0B72">
        <w:rPr>
          <w:rFonts w:cs="Arial"/>
        </w:rPr>
        <w:t>Signed for and on behalf of:</w:t>
      </w:r>
    </w:p>
    <w:p w14:paraId="3BD7EA78" w14:textId="77777777" w:rsidR="008845FF" w:rsidRPr="00AE0B72" w:rsidRDefault="008845FF">
      <w:pPr>
        <w:rPr>
          <w:rFonts w:cs="Arial"/>
        </w:rPr>
      </w:pPr>
    </w:p>
    <w:p w14:paraId="4B4A6E1C" w14:textId="77777777" w:rsidR="000929B1" w:rsidRPr="00AE0B72" w:rsidRDefault="000929B1">
      <w:pPr>
        <w:rPr>
          <w:rFonts w:cs="Arial"/>
        </w:rPr>
      </w:pPr>
    </w:p>
    <w:p w14:paraId="016F13A0" w14:textId="77777777" w:rsidR="000929B1" w:rsidRPr="00AE0B72" w:rsidRDefault="00D61A1B">
      <w:pPr>
        <w:rPr>
          <w:rFonts w:cs="Arial"/>
          <w:b/>
        </w:rPr>
      </w:pPr>
      <w:r w:rsidRPr="00AE0B72">
        <w:rPr>
          <w:rFonts w:cs="Arial"/>
          <w:b/>
        </w:rPr>
        <w:t xml:space="preserve">Hart </w:t>
      </w:r>
      <w:r w:rsidR="000929B1" w:rsidRPr="00AE0B72">
        <w:rPr>
          <w:rFonts w:cs="Arial"/>
          <w:b/>
        </w:rPr>
        <w:t>District Council</w:t>
      </w:r>
    </w:p>
    <w:p w14:paraId="1D50805F" w14:textId="77777777" w:rsidR="000929B1" w:rsidRPr="00AE0B72" w:rsidRDefault="000929B1">
      <w:pPr>
        <w:rPr>
          <w:rFonts w:cs="Arial"/>
        </w:rPr>
      </w:pPr>
    </w:p>
    <w:p w14:paraId="34598C8A" w14:textId="77777777" w:rsidR="00120634" w:rsidRPr="00AE0B72" w:rsidRDefault="000929B1">
      <w:pPr>
        <w:rPr>
          <w:rFonts w:cs="Arial"/>
        </w:rPr>
      </w:pPr>
      <w:r w:rsidRPr="00AE0B72">
        <w:rPr>
          <w:rFonts w:cs="Arial"/>
        </w:rPr>
        <w:t>Name and position (print)</w:t>
      </w:r>
      <w:r w:rsidR="00120634" w:rsidRPr="00AE0B72">
        <w:rPr>
          <w:rFonts w:cs="Arial"/>
        </w:rPr>
        <w:t xml:space="preserve"> </w:t>
      </w:r>
      <w:r w:rsidRPr="00AE0B72">
        <w:rPr>
          <w:rFonts w:cs="Arial"/>
        </w:rPr>
        <w:t>___________________</w:t>
      </w:r>
      <w:r w:rsidR="00A45BFD" w:rsidRPr="00AE0B72">
        <w:rPr>
          <w:rFonts w:cs="Arial"/>
        </w:rPr>
        <w:t>_________________</w:t>
      </w:r>
      <w:r w:rsidRPr="00AE0B72">
        <w:rPr>
          <w:rFonts w:cs="Arial"/>
        </w:rPr>
        <w:t>_______________</w:t>
      </w:r>
    </w:p>
    <w:p w14:paraId="6A7148CF" w14:textId="77777777" w:rsidR="000929B1" w:rsidRPr="00AE0B72" w:rsidRDefault="000929B1">
      <w:pPr>
        <w:rPr>
          <w:rFonts w:cs="Arial"/>
        </w:rPr>
      </w:pPr>
    </w:p>
    <w:p w14:paraId="17031803" w14:textId="77777777" w:rsidR="000929B1" w:rsidRPr="00AE0B72" w:rsidRDefault="000929B1">
      <w:pPr>
        <w:rPr>
          <w:rFonts w:cs="Arial"/>
        </w:rPr>
      </w:pPr>
      <w:r w:rsidRPr="00AE0B72">
        <w:rPr>
          <w:rFonts w:cs="Arial"/>
        </w:rPr>
        <w:t>Signature _______________</w:t>
      </w:r>
      <w:r w:rsidR="00A45BFD" w:rsidRPr="00AE0B72">
        <w:rPr>
          <w:rFonts w:cs="Arial"/>
        </w:rPr>
        <w:t xml:space="preserve">___________________    </w:t>
      </w:r>
      <w:r w:rsidRPr="00AE0B72">
        <w:rPr>
          <w:rFonts w:cs="Arial"/>
        </w:rPr>
        <w:t>Date ______________</w:t>
      </w:r>
      <w:r w:rsidR="00A45BFD" w:rsidRPr="00AE0B72">
        <w:rPr>
          <w:rFonts w:cs="Arial"/>
        </w:rPr>
        <w:t>___</w:t>
      </w:r>
      <w:r w:rsidRPr="00AE0B72">
        <w:rPr>
          <w:rFonts w:cs="Arial"/>
        </w:rPr>
        <w:t>______</w:t>
      </w:r>
    </w:p>
    <w:p w14:paraId="70DF6F15" w14:textId="77777777" w:rsidR="008845FF" w:rsidRPr="00AE0B72" w:rsidRDefault="008845FF">
      <w:pPr>
        <w:rPr>
          <w:rFonts w:cs="Arial"/>
        </w:rPr>
      </w:pPr>
    </w:p>
    <w:p w14:paraId="5466CC10" w14:textId="09743012" w:rsidR="0028068D" w:rsidRDefault="0028068D">
      <w:pPr>
        <w:rPr>
          <w:rFonts w:cs="Arial"/>
        </w:rPr>
      </w:pPr>
    </w:p>
    <w:p w14:paraId="4964DEA2" w14:textId="3DBDBA41" w:rsidR="00DD3A01" w:rsidRDefault="00DD3A01">
      <w:pPr>
        <w:rPr>
          <w:rFonts w:cs="Arial"/>
        </w:rPr>
      </w:pPr>
    </w:p>
    <w:p w14:paraId="329F1B71" w14:textId="77777777" w:rsidR="00DD3A01" w:rsidRPr="00AE0B72" w:rsidRDefault="00DD3A01">
      <w:pPr>
        <w:rPr>
          <w:rFonts w:cs="Arial"/>
        </w:rPr>
      </w:pPr>
    </w:p>
    <w:p w14:paraId="380A8D1A" w14:textId="77777777" w:rsidR="00467AF3" w:rsidRPr="00AE0B72" w:rsidRDefault="00467AF3">
      <w:pPr>
        <w:rPr>
          <w:rFonts w:cs="Arial"/>
        </w:rPr>
      </w:pPr>
    </w:p>
    <w:p w14:paraId="138D58B6" w14:textId="60521852" w:rsidR="00A45BFD" w:rsidRPr="00AE0B72" w:rsidRDefault="00E751D4" w:rsidP="00A45BFD">
      <w:pPr>
        <w:rPr>
          <w:rFonts w:cs="Arial"/>
        </w:rPr>
      </w:pPr>
      <w:r w:rsidRPr="00AE0B72">
        <w:rPr>
          <w:rFonts w:cs="Arial"/>
          <w:b/>
          <w:color w:val="FF0000"/>
        </w:rPr>
        <w:t xml:space="preserve">              xxx      </w:t>
      </w:r>
      <w:proofErr w:type="gramStart"/>
      <w:r w:rsidRPr="00AE0B72">
        <w:rPr>
          <w:rFonts w:cs="Arial"/>
          <w:b/>
          <w:color w:val="FF0000"/>
        </w:rPr>
        <w:t xml:space="preserve"> </w:t>
      </w:r>
      <w:r w:rsidRPr="00AE0B72">
        <w:rPr>
          <w:rFonts w:cs="Arial"/>
          <w:b/>
        </w:rPr>
        <w:t xml:space="preserve">  (</w:t>
      </w:r>
      <w:proofErr w:type="gramEnd"/>
      <w:r w:rsidRPr="00AE0B72">
        <w:rPr>
          <w:rFonts w:cs="Arial"/>
          <w:b/>
        </w:rPr>
        <w:t>Manag</w:t>
      </w:r>
      <w:r w:rsidR="0083526D" w:rsidRPr="00AE0B72">
        <w:rPr>
          <w:rFonts w:cs="Arial"/>
          <w:b/>
        </w:rPr>
        <w:t>ement</w:t>
      </w:r>
      <w:r w:rsidRPr="00AE0B72">
        <w:rPr>
          <w:rFonts w:cs="Arial"/>
          <w:b/>
        </w:rPr>
        <w:t xml:space="preserve"> </w:t>
      </w:r>
      <w:r w:rsidR="0083526D" w:rsidRPr="00AE0B72">
        <w:rPr>
          <w:rFonts w:cs="Arial"/>
          <w:b/>
        </w:rPr>
        <w:t>Company</w:t>
      </w:r>
      <w:r w:rsidRPr="00AE0B72">
        <w:rPr>
          <w:rFonts w:cs="Arial"/>
          <w:b/>
        </w:rPr>
        <w:t xml:space="preserve">) </w:t>
      </w:r>
      <w:r w:rsidRPr="00AE0B72">
        <w:rPr>
          <w:rFonts w:cs="Arial"/>
          <w:b/>
        </w:rPr>
        <w:br/>
      </w:r>
    </w:p>
    <w:p w14:paraId="309101C7" w14:textId="77777777" w:rsidR="00A45BFD" w:rsidRPr="00AE0B72" w:rsidRDefault="00A45BFD" w:rsidP="00A45BFD">
      <w:pPr>
        <w:rPr>
          <w:rFonts w:cs="Arial"/>
        </w:rPr>
      </w:pPr>
      <w:r w:rsidRPr="00AE0B72">
        <w:rPr>
          <w:rFonts w:cs="Arial"/>
        </w:rPr>
        <w:t>Name and position (print) ___________________________________________________</w:t>
      </w:r>
    </w:p>
    <w:p w14:paraId="45FE09F5" w14:textId="77777777" w:rsidR="00A45BFD" w:rsidRPr="00AE0B72" w:rsidRDefault="00A45BFD" w:rsidP="00A45BFD">
      <w:pPr>
        <w:rPr>
          <w:rFonts w:cs="Arial"/>
        </w:rPr>
      </w:pPr>
    </w:p>
    <w:p w14:paraId="0E6C5F5F" w14:textId="71A93B70" w:rsidR="00A45BFD" w:rsidRPr="00AE0B72" w:rsidRDefault="00A45BFD" w:rsidP="000929B1">
      <w:pPr>
        <w:rPr>
          <w:rFonts w:cs="Arial"/>
        </w:rPr>
      </w:pPr>
      <w:r w:rsidRPr="00AE0B72">
        <w:rPr>
          <w:rFonts w:cs="Arial"/>
        </w:rPr>
        <w:t>Signature __________________________________    Date _______________________</w:t>
      </w:r>
    </w:p>
    <w:p w14:paraId="6E936B7E" w14:textId="77777777" w:rsidR="000929B1" w:rsidRPr="00AE0B72" w:rsidRDefault="000929B1" w:rsidP="000929B1">
      <w:pPr>
        <w:rPr>
          <w:rFonts w:cs="Arial"/>
        </w:rPr>
      </w:pPr>
    </w:p>
    <w:sectPr w:rsidR="000929B1" w:rsidRPr="00AE0B72" w:rsidSect="009A4A8D">
      <w:pgSz w:w="11906" w:h="16838" w:code="9"/>
      <w:pgMar w:top="993" w:right="1134" w:bottom="992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D17F2F" w14:textId="77777777" w:rsidR="000A3CE4" w:rsidRDefault="000A3CE4" w:rsidP="00752791">
      <w:r>
        <w:separator/>
      </w:r>
    </w:p>
  </w:endnote>
  <w:endnote w:type="continuationSeparator" w:id="0">
    <w:p w14:paraId="7D0DC4CF" w14:textId="77777777" w:rsidR="000A3CE4" w:rsidRDefault="000A3CE4" w:rsidP="00752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D0A024" w14:textId="77777777" w:rsidR="000A3CE4" w:rsidRDefault="000A3CE4" w:rsidP="00752791">
      <w:r>
        <w:separator/>
      </w:r>
    </w:p>
  </w:footnote>
  <w:footnote w:type="continuationSeparator" w:id="0">
    <w:p w14:paraId="6D91217A" w14:textId="77777777" w:rsidR="000A3CE4" w:rsidRDefault="000A3CE4" w:rsidP="007527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8524D3"/>
    <w:multiLevelType w:val="multilevel"/>
    <w:tmpl w:val="FDDEBA30"/>
    <w:lvl w:ilvl="0">
      <w:start w:val="6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" w15:restartNumberingAfterBreak="0">
    <w:nsid w:val="04781364"/>
    <w:multiLevelType w:val="hybridMultilevel"/>
    <w:tmpl w:val="2228AC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F35FD"/>
    <w:multiLevelType w:val="hybridMultilevel"/>
    <w:tmpl w:val="3CDE5DBA"/>
    <w:lvl w:ilvl="0" w:tplc="1DFE0384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F9A2876"/>
    <w:multiLevelType w:val="hybridMultilevel"/>
    <w:tmpl w:val="BC2C73B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0B75D2D"/>
    <w:multiLevelType w:val="hybridMultilevel"/>
    <w:tmpl w:val="A8C61D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A474D9"/>
    <w:multiLevelType w:val="hybridMultilevel"/>
    <w:tmpl w:val="121039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16096B"/>
    <w:multiLevelType w:val="hybridMultilevel"/>
    <w:tmpl w:val="EA8A3C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FB73A9"/>
    <w:multiLevelType w:val="hybridMultilevel"/>
    <w:tmpl w:val="B0D0B55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1C2477"/>
    <w:multiLevelType w:val="hybridMultilevel"/>
    <w:tmpl w:val="4EC662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DC75D5"/>
    <w:multiLevelType w:val="hybridMultilevel"/>
    <w:tmpl w:val="89A88A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972E78"/>
    <w:multiLevelType w:val="hybridMultilevel"/>
    <w:tmpl w:val="431E38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0364BC"/>
    <w:multiLevelType w:val="hybridMultilevel"/>
    <w:tmpl w:val="AD62F7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AF3DC8"/>
    <w:multiLevelType w:val="hybridMultilevel"/>
    <w:tmpl w:val="EACC547E"/>
    <w:lvl w:ilvl="0" w:tplc="CC5C90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C1A5E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06201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38667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1C26D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570C2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A7EA9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1063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5829B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399433EE"/>
    <w:multiLevelType w:val="multilevel"/>
    <w:tmpl w:val="DB481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F393D66"/>
    <w:multiLevelType w:val="hybridMultilevel"/>
    <w:tmpl w:val="3F3E9F8E"/>
    <w:lvl w:ilvl="0" w:tplc="93BAB8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B71220"/>
    <w:multiLevelType w:val="multilevel"/>
    <w:tmpl w:val="2ED04BF8"/>
    <w:lvl w:ilvl="0">
      <w:start w:val="8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6" w15:restartNumberingAfterBreak="0">
    <w:nsid w:val="41A23177"/>
    <w:multiLevelType w:val="hybridMultilevel"/>
    <w:tmpl w:val="AAB8E0F2"/>
    <w:lvl w:ilvl="0" w:tplc="ABDA487E"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2A78B3"/>
    <w:multiLevelType w:val="multilevel"/>
    <w:tmpl w:val="88FED9B4"/>
    <w:lvl w:ilvl="0">
      <w:start w:val="6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u w:val="none"/>
      </w:rPr>
    </w:lvl>
  </w:abstractNum>
  <w:abstractNum w:abstractNumId="18" w15:restartNumberingAfterBreak="0">
    <w:nsid w:val="44DE477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BC91C33"/>
    <w:multiLevelType w:val="hybridMultilevel"/>
    <w:tmpl w:val="20ACB6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797C50"/>
    <w:multiLevelType w:val="multilevel"/>
    <w:tmpl w:val="9EC22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0CF5CDE"/>
    <w:multiLevelType w:val="hybridMultilevel"/>
    <w:tmpl w:val="E5DEF1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E821CB"/>
    <w:multiLevelType w:val="hybridMultilevel"/>
    <w:tmpl w:val="2A50A20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4CC5766"/>
    <w:multiLevelType w:val="hybridMultilevel"/>
    <w:tmpl w:val="7C961C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F65B3E"/>
    <w:multiLevelType w:val="hybridMultilevel"/>
    <w:tmpl w:val="212E36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11111B"/>
    <w:multiLevelType w:val="hybridMultilevel"/>
    <w:tmpl w:val="6E8A440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8F4B91"/>
    <w:multiLevelType w:val="hybridMultilevel"/>
    <w:tmpl w:val="661A82B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0E4C78"/>
    <w:multiLevelType w:val="hybridMultilevel"/>
    <w:tmpl w:val="B48CFDF6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7AF7E60"/>
    <w:multiLevelType w:val="hybridMultilevel"/>
    <w:tmpl w:val="EA7C53C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451771"/>
    <w:multiLevelType w:val="hybridMultilevel"/>
    <w:tmpl w:val="ED6AA5AE"/>
    <w:lvl w:ilvl="0" w:tplc="FFFFFFFF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1AD5852"/>
    <w:multiLevelType w:val="hybridMultilevel"/>
    <w:tmpl w:val="344245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851602"/>
    <w:multiLevelType w:val="hybridMultilevel"/>
    <w:tmpl w:val="189EB5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0F2E19"/>
    <w:multiLevelType w:val="hybridMultilevel"/>
    <w:tmpl w:val="748CB2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2E28B1"/>
    <w:multiLevelType w:val="hybridMultilevel"/>
    <w:tmpl w:val="57666DF0"/>
    <w:lvl w:ilvl="0" w:tplc="ABDA487E"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5C96667"/>
    <w:multiLevelType w:val="hybridMultilevel"/>
    <w:tmpl w:val="753883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5028A6"/>
    <w:multiLevelType w:val="hybridMultilevel"/>
    <w:tmpl w:val="41E0C0F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55101C"/>
    <w:multiLevelType w:val="hybridMultilevel"/>
    <w:tmpl w:val="5D4A5BEE"/>
    <w:lvl w:ilvl="0" w:tplc="ABDA487E"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E10E99"/>
    <w:multiLevelType w:val="hybridMultilevel"/>
    <w:tmpl w:val="799A9FF8"/>
    <w:lvl w:ilvl="0" w:tplc="0809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38" w15:restartNumberingAfterBreak="0">
    <w:nsid w:val="7D101385"/>
    <w:multiLevelType w:val="multilevel"/>
    <w:tmpl w:val="1F10F7A2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9" w15:restartNumberingAfterBreak="0">
    <w:nsid w:val="7D5C7F04"/>
    <w:multiLevelType w:val="hybridMultilevel"/>
    <w:tmpl w:val="058AEE34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7E072A3F"/>
    <w:multiLevelType w:val="hybridMultilevel"/>
    <w:tmpl w:val="C7E2C3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18"/>
  </w:num>
  <w:num w:numId="3">
    <w:abstractNumId w:val="25"/>
  </w:num>
  <w:num w:numId="4">
    <w:abstractNumId w:val="12"/>
  </w:num>
  <w:num w:numId="5">
    <w:abstractNumId w:val="7"/>
  </w:num>
  <w:num w:numId="6">
    <w:abstractNumId w:val="0"/>
  </w:num>
  <w:num w:numId="7">
    <w:abstractNumId w:val="17"/>
  </w:num>
  <w:num w:numId="8">
    <w:abstractNumId w:val="29"/>
  </w:num>
  <w:num w:numId="9">
    <w:abstractNumId w:val="3"/>
  </w:num>
  <w:num w:numId="10">
    <w:abstractNumId w:val="35"/>
  </w:num>
  <w:num w:numId="11">
    <w:abstractNumId w:val="28"/>
  </w:num>
  <w:num w:numId="12">
    <w:abstractNumId w:val="15"/>
  </w:num>
  <w:num w:numId="13">
    <w:abstractNumId w:val="37"/>
  </w:num>
  <w:num w:numId="14">
    <w:abstractNumId w:val="39"/>
  </w:num>
  <w:num w:numId="15">
    <w:abstractNumId w:val="27"/>
  </w:num>
  <w:num w:numId="16">
    <w:abstractNumId w:val="31"/>
  </w:num>
  <w:num w:numId="17">
    <w:abstractNumId w:val="30"/>
  </w:num>
  <w:num w:numId="18">
    <w:abstractNumId w:val="2"/>
  </w:num>
  <w:num w:numId="19">
    <w:abstractNumId w:val="22"/>
  </w:num>
  <w:num w:numId="20">
    <w:abstractNumId w:val="13"/>
  </w:num>
  <w:num w:numId="21">
    <w:abstractNumId w:val="20"/>
  </w:num>
  <w:num w:numId="22">
    <w:abstractNumId w:val="21"/>
  </w:num>
  <w:num w:numId="23">
    <w:abstractNumId w:val="40"/>
  </w:num>
  <w:num w:numId="24">
    <w:abstractNumId w:val="6"/>
  </w:num>
  <w:num w:numId="25">
    <w:abstractNumId w:val="10"/>
  </w:num>
  <w:num w:numId="26">
    <w:abstractNumId w:val="5"/>
  </w:num>
  <w:num w:numId="27">
    <w:abstractNumId w:val="4"/>
  </w:num>
  <w:num w:numId="28">
    <w:abstractNumId w:val="23"/>
  </w:num>
  <w:num w:numId="29">
    <w:abstractNumId w:val="24"/>
  </w:num>
  <w:num w:numId="30">
    <w:abstractNumId w:val="34"/>
  </w:num>
  <w:num w:numId="31">
    <w:abstractNumId w:val="33"/>
  </w:num>
  <w:num w:numId="32">
    <w:abstractNumId w:val="16"/>
  </w:num>
  <w:num w:numId="33">
    <w:abstractNumId w:val="36"/>
  </w:num>
  <w:num w:numId="34">
    <w:abstractNumId w:val="26"/>
  </w:num>
  <w:num w:numId="35">
    <w:abstractNumId w:val="8"/>
  </w:num>
  <w:num w:numId="36">
    <w:abstractNumId w:val="11"/>
  </w:num>
  <w:num w:numId="37">
    <w:abstractNumId w:val="1"/>
  </w:num>
  <w:num w:numId="38">
    <w:abstractNumId w:val="32"/>
  </w:num>
  <w:num w:numId="39">
    <w:abstractNumId w:val="9"/>
  </w:num>
  <w:num w:numId="40">
    <w:abstractNumId w:val="19"/>
  </w:num>
  <w:num w:numId="4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590D"/>
    <w:rsid w:val="00000208"/>
    <w:rsid w:val="000033B4"/>
    <w:rsid w:val="00003A28"/>
    <w:rsid w:val="000065F4"/>
    <w:rsid w:val="0001409E"/>
    <w:rsid w:val="000178EC"/>
    <w:rsid w:val="00022920"/>
    <w:rsid w:val="00041F07"/>
    <w:rsid w:val="00046570"/>
    <w:rsid w:val="000506C3"/>
    <w:rsid w:val="00050A65"/>
    <w:rsid w:val="0005283D"/>
    <w:rsid w:val="00057A16"/>
    <w:rsid w:val="00061045"/>
    <w:rsid w:val="00061B23"/>
    <w:rsid w:val="00065C7B"/>
    <w:rsid w:val="00065F2A"/>
    <w:rsid w:val="0008464B"/>
    <w:rsid w:val="000929B1"/>
    <w:rsid w:val="00094ECA"/>
    <w:rsid w:val="000A09A0"/>
    <w:rsid w:val="000A3CE4"/>
    <w:rsid w:val="000A486A"/>
    <w:rsid w:val="000A6F64"/>
    <w:rsid w:val="000B05F1"/>
    <w:rsid w:val="000B61D3"/>
    <w:rsid w:val="000B61D8"/>
    <w:rsid w:val="000B79F8"/>
    <w:rsid w:val="000C102F"/>
    <w:rsid w:val="000C11AF"/>
    <w:rsid w:val="000C1A21"/>
    <w:rsid w:val="000C4F5C"/>
    <w:rsid w:val="000C6AA3"/>
    <w:rsid w:val="000D72FD"/>
    <w:rsid w:val="000F0282"/>
    <w:rsid w:val="000F6949"/>
    <w:rsid w:val="001020E3"/>
    <w:rsid w:val="00120634"/>
    <w:rsid w:val="00124E74"/>
    <w:rsid w:val="00126176"/>
    <w:rsid w:val="0012788F"/>
    <w:rsid w:val="00137087"/>
    <w:rsid w:val="00137941"/>
    <w:rsid w:val="0014600F"/>
    <w:rsid w:val="00147D3D"/>
    <w:rsid w:val="0015151B"/>
    <w:rsid w:val="00155611"/>
    <w:rsid w:val="001615E2"/>
    <w:rsid w:val="00164328"/>
    <w:rsid w:val="00165010"/>
    <w:rsid w:val="00166F9E"/>
    <w:rsid w:val="001716CB"/>
    <w:rsid w:val="0017320A"/>
    <w:rsid w:val="0017639B"/>
    <w:rsid w:val="001767C2"/>
    <w:rsid w:val="00176B0B"/>
    <w:rsid w:val="001855AE"/>
    <w:rsid w:val="001A7033"/>
    <w:rsid w:val="001B04E3"/>
    <w:rsid w:val="001B0DB6"/>
    <w:rsid w:val="001D78C9"/>
    <w:rsid w:val="001E4C36"/>
    <w:rsid w:val="001E67FE"/>
    <w:rsid w:val="001F5A76"/>
    <w:rsid w:val="002031A8"/>
    <w:rsid w:val="002138BD"/>
    <w:rsid w:val="002177C3"/>
    <w:rsid w:val="002238A2"/>
    <w:rsid w:val="00232D6F"/>
    <w:rsid w:val="00233E6B"/>
    <w:rsid w:val="00243317"/>
    <w:rsid w:val="00245DFB"/>
    <w:rsid w:val="00247B9F"/>
    <w:rsid w:val="00250B7D"/>
    <w:rsid w:val="00256E17"/>
    <w:rsid w:val="002577A7"/>
    <w:rsid w:val="00261410"/>
    <w:rsid w:val="002615A2"/>
    <w:rsid w:val="00264497"/>
    <w:rsid w:val="0026590E"/>
    <w:rsid w:val="0026687C"/>
    <w:rsid w:val="00267E4C"/>
    <w:rsid w:val="002746BF"/>
    <w:rsid w:val="0028068D"/>
    <w:rsid w:val="002809AC"/>
    <w:rsid w:val="002839A7"/>
    <w:rsid w:val="00285C88"/>
    <w:rsid w:val="00286775"/>
    <w:rsid w:val="0029397C"/>
    <w:rsid w:val="00297E10"/>
    <w:rsid w:val="002A00E2"/>
    <w:rsid w:val="002B0607"/>
    <w:rsid w:val="002B53FB"/>
    <w:rsid w:val="002B6758"/>
    <w:rsid w:val="002B69D2"/>
    <w:rsid w:val="002B6AB6"/>
    <w:rsid w:val="002B7DC3"/>
    <w:rsid w:val="002D6155"/>
    <w:rsid w:val="002E1C38"/>
    <w:rsid w:val="002E3262"/>
    <w:rsid w:val="002E54DB"/>
    <w:rsid w:val="002E61D4"/>
    <w:rsid w:val="002E6AF8"/>
    <w:rsid w:val="002E7CDB"/>
    <w:rsid w:val="002F4E63"/>
    <w:rsid w:val="00300108"/>
    <w:rsid w:val="00302D8F"/>
    <w:rsid w:val="003118DC"/>
    <w:rsid w:val="00312178"/>
    <w:rsid w:val="003241E6"/>
    <w:rsid w:val="0033125C"/>
    <w:rsid w:val="00332180"/>
    <w:rsid w:val="00334B20"/>
    <w:rsid w:val="00337393"/>
    <w:rsid w:val="00340A9B"/>
    <w:rsid w:val="00340AD0"/>
    <w:rsid w:val="003432BA"/>
    <w:rsid w:val="00346909"/>
    <w:rsid w:val="00355E12"/>
    <w:rsid w:val="00356190"/>
    <w:rsid w:val="00367BC7"/>
    <w:rsid w:val="003805B3"/>
    <w:rsid w:val="00381DC7"/>
    <w:rsid w:val="00385A0E"/>
    <w:rsid w:val="003865F3"/>
    <w:rsid w:val="00386C5A"/>
    <w:rsid w:val="003903CA"/>
    <w:rsid w:val="00390EA0"/>
    <w:rsid w:val="003919D4"/>
    <w:rsid w:val="00397C3D"/>
    <w:rsid w:val="003A039B"/>
    <w:rsid w:val="003A18CC"/>
    <w:rsid w:val="003A73EA"/>
    <w:rsid w:val="003B1089"/>
    <w:rsid w:val="003B68DF"/>
    <w:rsid w:val="003B7A77"/>
    <w:rsid w:val="003C36BF"/>
    <w:rsid w:val="003C427D"/>
    <w:rsid w:val="003D4B7A"/>
    <w:rsid w:val="003D6664"/>
    <w:rsid w:val="003E3CB8"/>
    <w:rsid w:val="003E3D6A"/>
    <w:rsid w:val="003F2BEA"/>
    <w:rsid w:val="003F7ADD"/>
    <w:rsid w:val="004023D1"/>
    <w:rsid w:val="004052E0"/>
    <w:rsid w:val="004076D1"/>
    <w:rsid w:val="0042164E"/>
    <w:rsid w:val="00423A1E"/>
    <w:rsid w:val="004336B0"/>
    <w:rsid w:val="00435EB6"/>
    <w:rsid w:val="004401A4"/>
    <w:rsid w:val="00453656"/>
    <w:rsid w:val="00454697"/>
    <w:rsid w:val="00465680"/>
    <w:rsid w:val="00467AF3"/>
    <w:rsid w:val="00481C72"/>
    <w:rsid w:val="00483C16"/>
    <w:rsid w:val="004852F9"/>
    <w:rsid w:val="00486EE7"/>
    <w:rsid w:val="0048743A"/>
    <w:rsid w:val="00490716"/>
    <w:rsid w:val="00490B3C"/>
    <w:rsid w:val="0049648E"/>
    <w:rsid w:val="004B0F22"/>
    <w:rsid w:val="004B3E3F"/>
    <w:rsid w:val="004B4642"/>
    <w:rsid w:val="004C5DB8"/>
    <w:rsid w:val="004C72AB"/>
    <w:rsid w:val="004D23AB"/>
    <w:rsid w:val="004D3F11"/>
    <w:rsid w:val="004F0F92"/>
    <w:rsid w:val="004F217A"/>
    <w:rsid w:val="004F747B"/>
    <w:rsid w:val="00500758"/>
    <w:rsid w:val="00504C08"/>
    <w:rsid w:val="00511238"/>
    <w:rsid w:val="005165D2"/>
    <w:rsid w:val="00523520"/>
    <w:rsid w:val="0053541F"/>
    <w:rsid w:val="0053590D"/>
    <w:rsid w:val="00540D3D"/>
    <w:rsid w:val="005419E4"/>
    <w:rsid w:val="0054392E"/>
    <w:rsid w:val="005446F7"/>
    <w:rsid w:val="00556EEF"/>
    <w:rsid w:val="005574FD"/>
    <w:rsid w:val="0056034D"/>
    <w:rsid w:val="00561B17"/>
    <w:rsid w:val="00570E5C"/>
    <w:rsid w:val="00574AD6"/>
    <w:rsid w:val="0057775C"/>
    <w:rsid w:val="005812E5"/>
    <w:rsid w:val="005820DA"/>
    <w:rsid w:val="0058477B"/>
    <w:rsid w:val="0059565E"/>
    <w:rsid w:val="005A4C4F"/>
    <w:rsid w:val="005A6D1E"/>
    <w:rsid w:val="005B7A85"/>
    <w:rsid w:val="005C1544"/>
    <w:rsid w:val="005C20B1"/>
    <w:rsid w:val="005D03BD"/>
    <w:rsid w:val="005D65BD"/>
    <w:rsid w:val="005D7159"/>
    <w:rsid w:val="005E1C66"/>
    <w:rsid w:val="005F0D82"/>
    <w:rsid w:val="005F5A4E"/>
    <w:rsid w:val="005F6C2D"/>
    <w:rsid w:val="006062DE"/>
    <w:rsid w:val="0061357B"/>
    <w:rsid w:val="00617211"/>
    <w:rsid w:val="0061791C"/>
    <w:rsid w:val="00622DFC"/>
    <w:rsid w:val="006252C7"/>
    <w:rsid w:val="006263E4"/>
    <w:rsid w:val="00626A9C"/>
    <w:rsid w:val="0063276E"/>
    <w:rsid w:val="0063395F"/>
    <w:rsid w:val="00636531"/>
    <w:rsid w:val="00645930"/>
    <w:rsid w:val="00652EAB"/>
    <w:rsid w:val="006560B7"/>
    <w:rsid w:val="0066087C"/>
    <w:rsid w:val="00663BEB"/>
    <w:rsid w:val="006751A5"/>
    <w:rsid w:val="00681C7D"/>
    <w:rsid w:val="00684245"/>
    <w:rsid w:val="00691044"/>
    <w:rsid w:val="006924B3"/>
    <w:rsid w:val="006931DF"/>
    <w:rsid w:val="00693293"/>
    <w:rsid w:val="006935D0"/>
    <w:rsid w:val="006A0FF3"/>
    <w:rsid w:val="006A3C34"/>
    <w:rsid w:val="006C0BA9"/>
    <w:rsid w:val="006C1DE4"/>
    <w:rsid w:val="006D499D"/>
    <w:rsid w:val="006D51D7"/>
    <w:rsid w:val="006E41BE"/>
    <w:rsid w:val="006E5470"/>
    <w:rsid w:val="006E5978"/>
    <w:rsid w:val="006F1D6A"/>
    <w:rsid w:val="006F2CB2"/>
    <w:rsid w:val="006F5EB8"/>
    <w:rsid w:val="007034E0"/>
    <w:rsid w:val="0070563C"/>
    <w:rsid w:val="00712899"/>
    <w:rsid w:val="00714DCD"/>
    <w:rsid w:val="00715A09"/>
    <w:rsid w:val="007246B3"/>
    <w:rsid w:val="00730653"/>
    <w:rsid w:val="0073275E"/>
    <w:rsid w:val="00742A1D"/>
    <w:rsid w:val="00743E83"/>
    <w:rsid w:val="00745951"/>
    <w:rsid w:val="0075028C"/>
    <w:rsid w:val="00752791"/>
    <w:rsid w:val="00754DE2"/>
    <w:rsid w:val="00760776"/>
    <w:rsid w:val="00762E91"/>
    <w:rsid w:val="00764432"/>
    <w:rsid w:val="00765E00"/>
    <w:rsid w:val="00777CBA"/>
    <w:rsid w:val="0078036D"/>
    <w:rsid w:val="00786DEB"/>
    <w:rsid w:val="00791536"/>
    <w:rsid w:val="00792028"/>
    <w:rsid w:val="007B0780"/>
    <w:rsid w:val="007B0829"/>
    <w:rsid w:val="007B2EEA"/>
    <w:rsid w:val="007C3448"/>
    <w:rsid w:val="007C4F17"/>
    <w:rsid w:val="007D280A"/>
    <w:rsid w:val="007E648A"/>
    <w:rsid w:val="008015D6"/>
    <w:rsid w:val="00801B0D"/>
    <w:rsid w:val="00803F10"/>
    <w:rsid w:val="00804789"/>
    <w:rsid w:val="008226C8"/>
    <w:rsid w:val="0083526D"/>
    <w:rsid w:val="00835CB5"/>
    <w:rsid w:val="00846064"/>
    <w:rsid w:val="008474C1"/>
    <w:rsid w:val="0085426B"/>
    <w:rsid w:val="0085652B"/>
    <w:rsid w:val="008607FF"/>
    <w:rsid w:val="00866139"/>
    <w:rsid w:val="00877078"/>
    <w:rsid w:val="008777C8"/>
    <w:rsid w:val="008845FF"/>
    <w:rsid w:val="00884C75"/>
    <w:rsid w:val="00892434"/>
    <w:rsid w:val="008928BD"/>
    <w:rsid w:val="008966D7"/>
    <w:rsid w:val="00896D9C"/>
    <w:rsid w:val="008A1391"/>
    <w:rsid w:val="008A19DB"/>
    <w:rsid w:val="008A23C2"/>
    <w:rsid w:val="008B1093"/>
    <w:rsid w:val="008C6BEB"/>
    <w:rsid w:val="008D4376"/>
    <w:rsid w:val="008E12DB"/>
    <w:rsid w:val="008E40CC"/>
    <w:rsid w:val="008F6013"/>
    <w:rsid w:val="00900BBC"/>
    <w:rsid w:val="00900D64"/>
    <w:rsid w:val="00901FC4"/>
    <w:rsid w:val="0090330D"/>
    <w:rsid w:val="00906063"/>
    <w:rsid w:val="00914AE4"/>
    <w:rsid w:val="00923D58"/>
    <w:rsid w:val="0092466B"/>
    <w:rsid w:val="00927815"/>
    <w:rsid w:val="009330A2"/>
    <w:rsid w:val="00936B51"/>
    <w:rsid w:val="00942756"/>
    <w:rsid w:val="00942DC3"/>
    <w:rsid w:val="00944BE7"/>
    <w:rsid w:val="00952252"/>
    <w:rsid w:val="009549F2"/>
    <w:rsid w:val="00954B59"/>
    <w:rsid w:val="00967B3C"/>
    <w:rsid w:val="00976559"/>
    <w:rsid w:val="00977E2B"/>
    <w:rsid w:val="00982AD8"/>
    <w:rsid w:val="00995A4D"/>
    <w:rsid w:val="009972C5"/>
    <w:rsid w:val="009A39B8"/>
    <w:rsid w:val="009A4A8D"/>
    <w:rsid w:val="009A66C1"/>
    <w:rsid w:val="009D0828"/>
    <w:rsid w:val="009D1E12"/>
    <w:rsid w:val="009E28F6"/>
    <w:rsid w:val="009E4A0C"/>
    <w:rsid w:val="00A04F8B"/>
    <w:rsid w:val="00A06530"/>
    <w:rsid w:val="00A15105"/>
    <w:rsid w:val="00A16458"/>
    <w:rsid w:val="00A23CB5"/>
    <w:rsid w:val="00A329E2"/>
    <w:rsid w:val="00A37FA6"/>
    <w:rsid w:val="00A45BFD"/>
    <w:rsid w:val="00A45DDE"/>
    <w:rsid w:val="00A555FB"/>
    <w:rsid w:val="00A57A3B"/>
    <w:rsid w:val="00A623C3"/>
    <w:rsid w:val="00A67FBE"/>
    <w:rsid w:val="00A7164B"/>
    <w:rsid w:val="00A71857"/>
    <w:rsid w:val="00A72C12"/>
    <w:rsid w:val="00A73612"/>
    <w:rsid w:val="00A73CCF"/>
    <w:rsid w:val="00A80B3D"/>
    <w:rsid w:val="00A82680"/>
    <w:rsid w:val="00A83097"/>
    <w:rsid w:val="00AA67E1"/>
    <w:rsid w:val="00AB0048"/>
    <w:rsid w:val="00AE0B72"/>
    <w:rsid w:val="00AE35A8"/>
    <w:rsid w:val="00AE5BDE"/>
    <w:rsid w:val="00AE6E1A"/>
    <w:rsid w:val="00AF0D04"/>
    <w:rsid w:val="00AF376B"/>
    <w:rsid w:val="00B0132C"/>
    <w:rsid w:val="00B01CE6"/>
    <w:rsid w:val="00B04760"/>
    <w:rsid w:val="00B0571A"/>
    <w:rsid w:val="00B06282"/>
    <w:rsid w:val="00B12D4F"/>
    <w:rsid w:val="00B1654B"/>
    <w:rsid w:val="00B16FE3"/>
    <w:rsid w:val="00B21975"/>
    <w:rsid w:val="00B24B03"/>
    <w:rsid w:val="00B341BA"/>
    <w:rsid w:val="00B40022"/>
    <w:rsid w:val="00B44B17"/>
    <w:rsid w:val="00B44E9C"/>
    <w:rsid w:val="00B514D3"/>
    <w:rsid w:val="00B57CCF"/>
    <w:rsid w:val="00B65890"/>
    <w:rsid w:val="00B72662"/>
    <w:rsid w:val="00B776FB"/>
    <w:rsid w:val="00B86A5C"/>
    <w:rsid w:val="00B86D5D"/>
    <w:rsid w:val="00B87739"/>
    <w:rsid w:val="00B96AD9"/>
    <w:rsid w:val="00B976DB"/>
    <w:rsid w:val="00BA26A2"/>
    <w:rsid w:val="00BA340A"/>
    <w:rsid w:val="00BB015D"/>
    <w:rsid w:val="00BB15E7"/>
    <w:rsid w:val="00BB5BA6"/>
    <w:rsid w:val="00BB6ADD"/>
    <w:rsid w:val="00BC716B"/>
    <w:rsid w:val="00BD149B"/>
    <w:rsid w:val="00BD26F6"/>
    <w:rsid w:val="00BD63A3"/>
    <w:rsid w:val="00BD7397"/>
    <w:rsid w:val="00BF434A"/>
    <w:rsid w:val="00C0041B"/>
    <w:rsid w:val="00C01F37"/>
    <w:rsid w:val="00C0364A"/>
    <w:rsid w:val="00C107B2"/>
    <w:rsid w:val="00C1538C"/>
    <w:rsid w:val="00C17DD1"/>
    <w:rsid w:val="00C25A50"/>
    <w:rsid w:val="00C26AF9"/>
    <w:rsid w:val="00C35BCE"/>
    <w:rsid w:val="00C37398"/>
    <w:rsid w:val="00C3779A"/>
    <w:rsid w:val="00C44147"/>
    <w:rsid w:val="00C543FA"/>
    <w:rsid w:val="00C7115F"/>
    <w:rsid w:val="00C71544"/>
    <w:rsid w:val="00C80E64"/>
    <w:rsid w:val="00C82928"/>
    <w:rsid w:val="00C85484"/>
    <w:rsid w:val="00C90826"/>
    <w:rsid w:val="00C90D73"/>
    <w:rsid w:val="00C9205C"/>
    <w:rsid w:val="00C939D6"/>
    <w:rsid w:val="00C943CA"/>
    <w:rsid w:val="00C95EDE"/>
    <w:rsid w:val="00CA6973"/>
    <w:rsid w:val="00CB18CE"/>
    <w:rsid w:val="00CC1A43"/>
    <w:rsid w:val="00CC27C3"/>
    <w:rsid w:val="00CC5C51"/>
    <w:rsid w:val="00CD0C92"/>
    <w:rsid w:val="00CE45F6"/>
    <w:rsid w:val="00CF18E2"/>
    <w:rsid w:val="00CF30AF"/>
    <w:rsid w:val="00CF7742"/>
    <w:rsid w:val="00CF7CCE"/>
    <w:rsid w:val="00D05C0C"/>
    <w:rsid w:val="00D066D7"/>
    <w:rsid w:val="00D129E4"/>
    <w:rsid w:val="00D2199D"/>
    <w:rsid w:val="00D24597"/>
    <w:rsid w:val="00D3152D"/>
    <w:rsid w:val="00D3619C"/>
    <w:rsid w:val="00D36855"/>
    <w:rsid w:val="00D36866"/>
    <w:rsid w:val="00D37BFF"/>
    <w:rsid w:val="00D43444"/>
    <w:rsid w:val="00D47903"/>
    <w:rsid w:val="00D55884"/>
    <w:rsid w:val="00D57D4B"/>
    <w:rsid w:val="00D61A1B"/>
    <w:rsid w:val="00D731AD"/>
    <w:rsid w:val="00D76D08"/>
    <w:rsid w:val="00D777F5"/>
    <w:rsid w:val="00D807EE"/>
    <w:rsid w:val="00D83832"/>
    <w:rsid w:val="00DB14DC"/>
    <w:rsid w:val="00DB3C3F"/>
    <w:rsid w:val="00DB3D76"/>
    <w:rsid w:val="00DB605A"/>
    <w:rsid w:val="00DD3A01"/>
    <w:rsid w:val="00DD7A7A"/>
    <w:rsid w:val="00DE1201"/>
    <w:rsid w:val="00DE77D5"/>
    <w:rsid w:val="00DF6313"/>
    <w:rsid w:val="00E01380"/>
    <w:rsid w:val="00E045F9"/>
    <w:rsid w:val="00E10A33"/>
    <w:rsid w:val="00E12241"/>
    <w:rsid w:val="00E13A9C"/>
    <w:rsid w:val="00E17BA4"/>
    <w:rsid w:val="00E21099"/>
    <w:rsid w:val="00E23E80"/>
    <w:rsid w:val="00E24DC1"/>
    <w:rsid w:val="00E30D71"/>
    <w:rsid w:val="00E31EAD"/>
    <w:rsid w:val="00E3203D"/>
    <w:rsid w:val="00E33CFC"/>
    <w:rsid w:val="00E34B7A"/>
    <w:rsid w:val="00E35281"/>
    <w:rsid w:val="00E3681B"/>
    <w:rsid w:val="00E47510"/>
    <w:rsid w:val="00E61983"/>
    <w:rsid w:val="00E61B18"/>
    <w:rsid w:val="00E73FE5"/>
    <w:rsid w:val="00E740E4"/>
    <w:rsid w:val="00E751D4"/>
    <w:rsid w:val="00E767C3"/>
    <w:rsid w:val="00E80388"/>
    <w:rsid w:val="00E808F8"/>
    <w:rsid w:val="00E820E1"/>
    <w:rsid w:val="00E821E5"/>
    <w:rsid w:val="00E839BB"/>
    <w:rsid w:val="00E87ADA"/>
    <w:rsid w:val="00EA134A"/>
    <w:rsid w:val="00EB4EC2"/>
    <w:rsid w:val="00EB55F2"/>
    <w:rsid w:val="00EC2988"/>
    <w:rsid w:val="00EC4C14"/>
    <w:rsid w:val="00ED720D"/>
    <w:rsid w:val="00ED720E"/>
    <w:rsid w:val="00EE10BC"/>
    <w:rsid w:val="00EE306F"/>
    <w:rsid w:val="00EF04EC"/>
    <w:rsid w:val="00EF29B2"/>
    <w:rsid w:val="00EF642E"/>
    <w:rsid w:val="00EF7BF1"/>
    <w:rsid w:val="00F01CA4"/>
    <w:rsid w:val="00F01D98"/>
    <w:rsid w:val="00F04D13"/>
    <w:rsid w:val="00F134D0"/>
    <w:rsid w:val="00F20D57"/>
    <w:rsid w:val="00F232CD"/>
    <w:rsid w:val="00F24B17"/>
    <w:rsid w:val="00F31B24"/>
    <w:rsid w:val="00F32828"/>
    <w:rsid w:val="00F36AF2"/>
    <w:rsid w:val="00F41E57"/>
    <w:rsid w:val="00F45879"/>
    <w:rsid w:val="00F47A0E"/>
    <w:rsid w:val="00F507B5"/>
    <w:rsid w:val="00F54365"/>
    <w:rsid w:val="00F6318D"/>
    <w:rsid w:val="00F64448"/>
    <w:rsid w:val="00F64577"/>
    <w:rsid w:val="00F72ACB"/>
    <w:rsid w:val="00F74C82"/>
    <w:rsid w:val="00F7569A"/>
    <w:rsid w:val="00F76CF7"/>
    <w:rsid w:val="00F83BC6"/>
    <w:rsid w:val="00F84539"/>
    <w:rsid w:val="00F87355"/>
    <w:rsid w:val="00F93B3C"/>
    <w:rsid w:val="00FA601B"/>
    <w:rsid w:val="00FA65E0"/>
    <w:rsid w:val="00FB6E90"/>
    <w:rsid w:val="00FC0968"/>
    <w:rsid w:val="00FC2282"/>
    <w:rsid w:val="00FC26A0"/>
    <w:rsid w:val="00FD0035"/>
    <w:rsid w:val="00FD2F39"/>
    <w:rsid w:val="00FE0BF8"/>
    <w:rsid w:val="00FE1EE3"/>
    <w:rsid w:val="00FF078F"/>
    <w:rsid w:val="00FF264B"/>
    <w:rsid w:val="00FF4BF3"/>
    <w:rsid w:val="00FF60A0"/>
    <w:rsid w:val="00FF7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383E23"/>
  <w15:docId w15:val="{BA2AC23A-F30C-425C-B52F-0204959C8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7C344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bidi="ks-Deva"/>
    </w:rPr>
  </w:style>
  <w:style w:type="character" w:styleId="Hyperlink">
    <w:name w:val="Hyperlink"/>
    <w:uiPriority w:val="99"/>
    <w:rsid w:val="00FC0968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FC09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C0968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rsid w:val="00FC0968"/>
    <w:rPr>
      <w:color w:val="800080"/>
      <w:u w:val="single"/>
    </w:rPr>
  </w:style>
  <w:style w:type="paragraph" w:styleId="Header">
    <w:name w:val="header"/>
    <w:basedOn w:val="Normal"/>
    <w:link w:val="HeaderChar"/>
    <w:rsid w:val="00752791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752791"/>
    <w:rPr>
      <w:rFonts w:ascii="Arial" w:hAnsi="Arial"/>
      <w:sz w:val="24"/>
      <w:lang w:eastAsia="en-US"/>
    </w:rPr>
  </w:style>
  <w:style w:type="paragraph" w:styleId="Footer">
    <w:name w:val="footer"/>
    <w:basedOn w:val="Normal"/>
    <w:link w:val="FooterChar"/>
    <w:uiPriority w:val="99"/>
    <w:rsid w:val="00752791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752791"/>
    <w:rPr>
      <w:rFonts w:ascii="Arial" w:hAnsi="Arial"/>
      <w:sz w:val="24"/>
      <w:lang w:eastAsia="en-US"/>
    </w:rPr>
  </w:style>
  <w:style w:type="character" w:styleId="CommentReference">
    <w:name w:val="annotation reference"/>
    <w:rsid w:val="00752791"/>
    <w:rPr>
      <w:sz w:val="16"/>
      <w:szCs w:val="16"/>
    </w:rPr>
  </w:style>
  <w:style w:type="paragraph" w:styleId="CommentText">
    <w:name w:val="annotation text"/>
    <w:basedOn w:val="Normal"/>
    <w:link w:val="CommentTextChar"/>
    <w:rsid w:val="00752791"/>
    <w:rPr>
      <w:sz w:val="20"/>
    </w:rPr>
  </w:style>
  <w:style w:type="character" w:customStyle="1" w:styleId="CommentTextChar">
    <w:name w:val="Comment Text Char"/>
    <w:link w:val="CommentText"/>
    <w:rsid w:val="00752791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52791"/>
    <w:rPr>
      <w:b/>
      <w:bCs/>
    </w:rPr>
  </w:style>
  <w:style w:type="character" w:customStyle="1" w:styleId="CommentSubjectChar">
    <w:name w:val="Comment Subject Char"/>
    <w:link w:val="CommentSubject"/>
    <w:rsid w:val="00752791"/>
    <w:rPr>
      <w:rFonts w:ascii="Arial" w:hAnsi="Arial"/>
      <w:b/>
      <w:bCs/>
      <w:lang w:eastAsia="en-US"/>
    </w:rPr>
  </w:style>
  <w:style w:type="character" w:styleId="PageNumber">
    <w:name w:val="page number"/>
    <w:basedOn w:val="DefaultParagraphFont"/>
    <w:rsid w:val="00C1538C"/>
  </w:style>
  <w:style w:type="paragraph" w:styleId="ListParagraph">
    <w:name w:val="List Paragraph"/>
    <w:basedOn w:val="Normal"/>
    <w:uiPriority w:val="34"/>
    <w:qFormat/>
    <w:rsid w:val="00137087"/>
    <w:pPr>
      <w:ind w:left="720"/>
      <w:contextualSpacing/>
    </w:pPr>
    <w:rPr>
      <w:rFonts w:ascii="Calibri" w:eastAsia="Calibri" w:hAnsi="Calibri"/>
      <w:szCs w:val="24"/>
    </w:rPr>
  </w:style>
  <w:style w:type="character" w:styleId="Emphasis">
    <w:name w:val="Emphasis"/>
    <w:basedOn w:val="DefaultParagraphFont"/>
    <w:qFormat/>
    <w:rsid w:val="008E40CC"/>
    <w:rPr>
      <w:i/>
      <w:iCs/>
    </w:rPr>
  </w:style>
  <w:style w:type="paragraph" w:styleId="NoSpacing">
    <w:name w:val="No Spacing"/>
    <w:uiPriority w:val="1"/>
    <w:qFormat/>
    <w:rsid w:val="00777CBA"/>
    <w:rPr>
      <w:rFonts w:ascii="Arial" w:hAnsi="Arial"/>
      <w:sz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B87739"/>
    <w:rPr>
      <w:color w:val="808080"/>
    </w:rPr>
  </w:style>
  <w:style w:type="table" w:styleId="TableGrid">
    <w:name w:val="Table Grid"/>
    <w:basedOn w:val="TableNormal"/>
    <w:rsid w:val="00381D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796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18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656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371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44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26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81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498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790163">
                      <w:marLeft w:val="0"/>
                      <w:marRight w:val="0"/>
                      <w:marTop w:val="73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522663">
                          <w:marLeft w:val="450"/>
                          <w:marRight w:val="4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0957696">
                              <w:marLeft w:val="0"/>
                              <w:marRight w:val="45"/>
                              <w:marTop w:val="4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9947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05607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95786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single" w:sz="6" w:space="0" w:color="auto"/>
                                            <w:bottom w:val="none" w:sz="0" w:space="0" w:color="auto"/>
                                            <w:right w:val="single" w:sz="6" w:space="0" w:color="auto"/>
                                          </w:divBdr>
                                          <w:divsChild>
                                            <w:div w:id="1429275195">
                                              <w:marLeft w:val="15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2864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64340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544510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784515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06681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56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67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85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7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92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71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90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020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61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3" w:color="444444"/>
            <w:right w:val="none" w:sz="0" w:space="0" w:color="auto"/>
          </w:divBdr>
        </w:div>
        <w:div w:id="213359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0a93d58e-2750-4ecd-ac51-527884332560">
      <Terms xmlns="http://schemas.microsoft.com/office/infopath/2007/PartnerControls"/>
    </TaxKeywordTaxHTField>
    <f9f7c4bcf78343dcb6b0e22788a9078c xmlns="0a93d58e-2750-4ecd-ac51-527884332560">
      <Terms xmlns="http://schemas.microsoft.com/office/infopath/2007/PartnerControls"/>
    </f9f7c4bcf78343dcb6b0e22788a9078c>
    <lbc41b8b18144c28ac59306069cd5a82 xmlns="0a93d58e-2750-4ecd-ac51-527884332560">
      <Terms xmlns="http://schemas.microsoft.com/office/infopath/2007/PartnerControls"/>
    </lbc41b8b18144c28ac59306069cd5a82>
    <TaxCatchAll xmlns="0a93d58e-2750-4ecd-ac51-527884332560"/>
    <Review_x0020_date xmlns="0a93d58e-2750-4ecd-ac51-527884332560" xsi:nil="true"/>
    <m2f4770ba8f44238ba90ebb9faff9089 xmlns="0a93d58e-2750-4ecd-ac51-527884332560">
      <Terms xmlns="http://schemas.microsoft.com/office/infopath/2007/PartnerControls"/>
    </m2f4770ba8f44238ba90ebb9faff9089>
    <c350606c0ebb4ccb87d46c55427aec54 xmlns="0a93d58e-2750-4ecd-ac51-527884332560">
      <Terms xmlns="http://schemas.microsoft.com/office/infopath/2007/PartnerControls"/>
    </c350606c0ebb4ccb87d46c55427aec54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General Document" ma:contentTypeID="0x010100E962F67EFA89224C91FDF48AD17F547200336240D6B0239E48A7A95A5E298CD16D" ma:contentTypeVersion="20" ma:contentTypeDescription="" ma:contentTypeScope="" ma:versionID="3639fe1c107677056102023554a2b6db">
  <xsd:schema xmlns:xsd="http://www.w3.org/2001/XMLSchema" xmlns:xs="http://www.w3.org/2001/XMLSchema" xmlns:p="http://schemas.microsoft.com/office/2006/metadata/properties" xmlns:ns2="0a93d58e-2750-4ecd-ac51-527884332560" xmlns:ns3="d1f73dea-e8bd-491a-bae6-f390e292abaf" targetNamespace="http://schemas.microsoft.com/office/2006/metadata/properties" ma:root="true" ma:fieldsID="f44ce0994d33e3d2337bcdc650cfdc8a" ns2:_="" ns3:_="">
    <xsd:import namespace="0a93d58e-2750-4ecd-ac51-527884332560"/>
    <xsd:import namespace="d1f73dea-e8bd-491a-bae6-f390e292abaf"/>
    <xsd:element name="properties">
      <xsd:complexType>
        <xsd:sequence>
          <xsd:element name="documentManagement">
            <xsd:complexType>
              <xsd:all>
                <xsd:element ref="ns2:c350606c0ebb4ccb87d46c55427aec54" minOccurs="0"/>
                <xsd:element ref="ns2:TaxCatchAll" minOccurs="0"/>
                <xsd:element ref="ns2:TaxCatchAllLabel" minOccurs="0"/>
                <xsd:element ref="ns2:m2f4770ba8f44238ba90ebb9faff9089" minOccurs="0"/>
                <xsd:element ref="ns2:Review_x0020_date" minOccurs="0"/>
                <xsd:element ref="ns2:f9f7c4bcf78343dcb6b0e22788a9078c" minOccurs="0"/>
                <xsd:element ref="ns2:lbc41b8b18144c28ac59306069cd5a82" minOccurs="0"/>
                <xsd:element ref="ns2:TaxKeywordTaxHTFiel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93d58e-2750-4ecd-ac51-527884332560" elementFormDefault="qualified">
    <xsd:import namespace="http://schemas.microsoft.com/office/2006/documentManagement/types"/>
    <xsd:import namespace="http://schemas.microsoft.com/office/infopath/2007/PartnerControls"/>
    <xsd:element name="c350606c0ebb4ccb87d46c55427aec54" ma:index="8" nillable="true" ma:taxonomy="true" ma:internalName="c350606c0ebb4ccb87d46c55427aec54" ma:taxonomyFieldName="Document_x0020_Type" ma:displayName="Document Tag" ma:readOnly="false" ma:default="" ma:fieldId="{c350606c-0ebb-4ccb-87d4-6c55427aec54}" ma:sspId="b8e89b95-c07d-4ed7-99e9-edecc0b199f2" ma:termSetId="6735be96-7d70-42c3-a266-fcacc194706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532d763-9353-4566-88fb-648ab983c6e0}" ma:internalName="TaxCatchAll" ma:showField="CatchAllData" ma:web="0a93d58e-2750-4ecd-ac51-5278843325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532d763-9353-4566-88fb-648ab983c6e0}" ma:internalName="TaxCatchAllLabel" ma:readOnly="true" ma:showField="CatchAllDataLabel" ma:web="0a93d58e-2750-4ecd-ac51-5278843325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2f4770ba8f44238ba90ebb9faff9089" ma:index="12" nillable="true" ma:taxonomy="true" ma:internalName="m2f4770ba8f44238ba90ebb9faff9089" ma:taxonomyFieldName="Hart_x0020_Department" ma:displayName="Hart Department" ma:readOnly="false" ma:default="" ma:fieldId="{62f4770b-a8f4-4238-ba90-ebb9faff9089}" ma:sspId="b8e89b95-c07d-4ed7-99e9-edecc0b199f2" ma:termSetId="8ed8c9ea-7052-4c1d-a4d7-b9c10bffea6f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Review_x0020_date" ma:index="14" nillable="true" ma:displayName="Review date" ma:format="DateOnly" ma:internalName="Review_x0020_date">
      <xsd:simpleType>
        <xsd:restriction base="dms:DateTime"/>
      </xsd:simpleType>
    </xsd:element>
    <xsd:element name="f9f7c4bcf78343dcb6b0e22788a9078c" ma:index="15" nillable="true" ma:taxonomy="true" ma:internalName="f9f7c4bcf78343dcb6b0e22788a9078c" ma:taxonomyFieldName="Subject_x0020_Matter" ma:displayName="Subject Matter" ma:default="" ma:fieldId="{f9f7c4bc-f783-43dc-b6b0-e22788a9078c}" ma:sspId="b8e89b95-c07d-4ed7-99e9-edecc0b199f2" ma:termSetId="54dafa2d-2003-4127-9de8-89623f2f08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bc41b8b18144c28ac59306069cd5a82" ma:index="17" nillable="true" ma:taxonomy="true" ma:internalName="lbc41b8b18144c28ac59306069cd5a82" ma:taxonomyFieldName="Privacy" ma:displayName="Privacy" ma:default="" ma:fieldId="{5bc41b8b-1814-4c28-ac59-306069cd5a82}" ma:sspId="b8e89b95-c07d-4ed7-99e9-edecc0b199f2" ma:termSetId="3386ac4e-fdc8-402b-a6f1-8a1e30aad45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19" nillable="true" ma:taxonomy="true" ma:internalName="TaxKeywordTaxHTField" ma:taxonomyFieldName="TaxKeyword" ma:displayName="Enterprise Keywords" ma:fieldId="{23f27201-bee3-471e-b2e7-b64fd8b7ca38}" ma:taxonomyMulti="true" ma:sspId="b8e89b95-c07d-4ed7-99e9-edecc0b199f2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SharedWithUsers" ma:index="2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f73dea-e8bd-491a-bae6-f390e292a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8" nillable="true" ma:displayName="Tags" ma:internalName="MediaServiceAutoTags" ma:readOnly="true">
      <xsd:simpleType>
        <xsd:restriction base="dms:Text"/>
      </xsd:simpleType>
    </xsd:element>
    <xsd:element name="MediaServiceLocation" ma:index="29" nillable="true" ma:displayName="Location" ma:internalName="MediaServiceLocation" ma:readOnly="true">
      <xsd:simpleType>
        <xsd:restriction base="dms:Text"/>
      </xsd:simple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3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1C7086-D5AD-42BB-A822-0D0A531BAF83}">
  <ds:schemaRefs>
    <ds:schemaRef ds:uri="http://schemas.microsoft.com/office/2006/metadata/properties"/>
    <ds:schemaRef ds:uri="http://schemas.microsoft.com/office/infopath/2007/PartnerControls"/>
    <ds:schemaRef ds:uri="0a93d58e-2750-4ecd-ac51-527884332560"/>
  </ds:schemaRefs>
</ds:datastoreItem>
</file>

<file path=customXml/itemProps2.xml><?xml version="1.0" encoding="utf-8"?>
<ds:datastoreItem xmlns:ds="http://schemas.openxmlformats.org/officeDocument/2006/customXml" ds:itemID="{6900E991-D12D-4B98-8014-A83A6938F6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93d58e-2750-4ecd-ac51-527884332560"/>
    <ds:schemaRef ds:uri="d1f73dea-e8bd-491a-bae6-f390e292ab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9EFA1D-3D1A-4ADC-BBA2-4644502BFBA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10</Pages>
  <Words>3142</Words>
  <Characters>17910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Princess Elizabeth Development</vt:lpstr>
    </vt:vector>
  </TitlesOfParts>
  <Company>Signpost Group</Company>
  <LinksUpToDate>false</LinksUpToDate>
  <CharactersWithSpaces>21010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Princess Elizabeth Development</dc:title>
  <dc:creator>User</dc:creator>
  <cp:lastModifiedBy>Glyn Lloyd</cp:lastModifiedBy>
  <cp:revision>172</cp:revision>
  <cp:lastPrinted>2015-09-03T09:03:00Z</cp:lastPrinted>
  <dcterms:created xsi:type="dcterms:W3CDTF">2021-01-04T16:50:00Z</dcterms:created>
  <dcterms:modified xsi:type="dcterms:W3CDTF">2021-01-21T15:56:00Z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0x010100E962F67EFA89224C91FDF48AD17F547200336240D6B0239E48A7A95A5E298CD16D</vt:lpwstr>
  </property>
  <property fmtid="{D5CDD505-2E9C-101B-9397-08002B2CF9AE}" pid="3" name="Privacy">
    <vt:lpwstr/>
  </property>
  <property fmtid="{D5CDD505-2E9C-101B-9397-08002B2CF9AE}" pid="4" name="TaxKeyword">
    <vt:lpwstr/>
  </property>
  <property fmtid="{D5CDD505-2E9C-101B-9397-08002B2CF9AE}" pid="5" name="Document Type">
    <vt:lpwstr/>
  </property>
  <property fmtid="{D5CDD505-2E9C-101B-9397-08002B2CF9AE}" pid="6" name="Hart Department">
    <vt:lpwstr/>
  </property>
  <property fmtid="{D5CDD505-2E9C-101B-9397-08002B2CF9AE}" pid="7" name="Subject Matter">
    <vt:lpwstr/>
  </property>
</Properties>
</file>